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DB68A6">
      <w:pPr>
        <w:jc w:val="center"/>
        <w:rPr>
          <w:b/>
          <w:sz w:val="36"/>
          <w:szCs w:val="36"/>
          <w:u w:val="double"/>
        </w:rPr>
      </w:pPr>
      <w:r>
        <w:rPr>
          <w:rFonts w:hint="eastAsia"/>
          <w:b/>
          <w:sz w:val="36"/>
          <w:szCs w:val="36"/>
          <w:u w:val="double"/>
        </w:rPr>
        <w:t>课程教案首页</w:t>
      </w:r>
    </w:p>
    <w:p w14:paraId="05192D96">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rPr>
        <w:t xml:space="preserve">                                                              No.</w:t>
      </w:r>
      <w:r>
        <w:rPr>
          <w:rFonts w:hint="eastAsia"/>
          <w:lang w:val="en-US" w:eastAsia="zh-CN"/>
        </w:rPr>
        <w:t xml:space="preserve"> 4</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130"/>
        <w:gridCol w:w="1276"/>
        <w:gridCol w:w="1461"/>
        <w:gridCol w:w="709"/>
        <w:gridCol w:w="1275"/>
        <w:gridCol w:w="851"/>
        <w:gridCol w:w="425"/>
      </w:tblGrid>
      <w:tr w14:paraId="2E631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3149C09">
            <w:pPr>
              <w:jc w:val="center"/>
              <w:rPr>
                <w:rFonts w:ascii="宋体" w:hAnsi="宋体"/>
                <w:b/>
                <w:sz w:val="24"/>
              </w:rPr>
            </w:pPr>
            <w:r>
              <w:rPr>
                <w:rFonts w:hint="eastAsia" w:ascii="宋体" w:hAnsi="宋体"/>
                <w:b/>
                <w:sz w:val="24"/>
              </w:rPr>
              <w:t>授课题目</w:t>
            </w:r>
          </w:p>
        </w:tc>
        <w:tc>
          <w:tcPr>
            <w:tcW w:w="4867" w:type="dxa"/>
            <w:gridSpan w:val="3"/>
            <w:vAlign w:val="center"/>
          </w:tcPr>
          <w:p w14:paraId="54252500">
            <w:pPr>
              <w:numPr>
                <w:ilvl w:val="0"/>
                <w:numId w:val="2"/>
              </w:numPr>
              <w:jc w:val="left"/>
              <w:rPr>
                <w:rFonts w:hint="eastAsia" w:ascii="宋体" w:hAnsi="宋体"/>
                <w:b/>
                <w:sz w:val="24"/>
                <w:lang w:val="en-US" w:eastAsia="zh-CN"/>
              </w:rPr>
            </w:pPr>
            <w:r>
              <w:rPr>
                <w:rFonts w:hint="eastAsia" w:ascii="宋体" w:hAnsi="宋体"/>
                <w:b/>
                <w:sz w:val="24"/>
                <w:lang w:val="en-US" w:eastAsia="zh-CN"/>
              </w:rPr>
              <w:t>基本数据类型与运算符应用</w:t>
            </w:r>
          </w:p>
          <w:p w14:paraId="5F4FB830">
            <w:pPr>
              <w:numPr>
                <w:ilvl w:val="0"/>
                <w:numId w:val="0"/>
              </w:numPr>
              <w:ind w:firstLine="241" w:firstLineChars="100"/>
              <w:jc w:val="left"/>
              <w:rPr>
                <w:rFonts w:hint="default" w:ascii="宋体" w:hAnsi="宋体" w:eastAsia="宋体"/>
                <w:b/>
                <w:sz w:val="24"/>
                <w:lang w:val="en-US" w:eastAsia="zh-CN"/>
              </w:rPr>
            </w:pPr>
            <w:r>
              <w:rPr>
                <w:rFonts w:hint="eastAsia" w:ascii="宋体" w:hAnsi="宋体"/>
                <w:b/>
                <w:sz w:val="24"/>
                <w:lang w:val="en-US" w:eastAsia="zh-CN"/>
              </w:rPr>
              <w:t>2.2  运算符应用</w:t>
            </w:r>
          </w:p>
        </w:tc>
        <w:tc>
          <w:tcPr>
            <w:tcW w:w="709" w:type="dxa"/>
            <w:vAlign w:val="center"/>
          </w:tcPr>
          <w:p w14:paraId="051F0759">
            <w:pPr>
              <w:jc w:val="left"/>
              <w:rPr>
                <w:rFonts w:ascii="宋体" w:hAnsi="宋体"/>
                <w:b/>
                <w:sz w:val="24"/>
              </w:rPr>
            </w:pPr>
            <w:r>
              <w:rPr>
                <w:rFonts w:hint="eastAsia" w:ascii="宋体" w:hAnsi="宋体"/>
                <w:b/>
                <w:sz w:val="24"/>
              </w:rPr>
              <w:t>类型</w:t>
            </w:r>
          </w:p>
        </w:tc>
        <w:tc>
          <w:tcPr>
            <w:tcW w:w="1275" w:type="dxa"/>
            <w:vAlign w:val="center"/>
          </w:tcPr>
          <w:p w14:paraId="7378DF5A">
            <w:pPr>
              <w:jc w:val="left"/>
              <w:rPr>
                <w:rFonts w:ascii="宋体" w:hAnsi="宋体"/>
                <w:b/>
                <w:sz w:val="24"/>
              </w:rPr>
            </w:pPr>
            <w:r>
              <w:rPr>
                <w:rFonts w:ascii="宋体" w:hAnsi="宋体"/>
                <w:b/>
                <w:sz w:val="24"/>
              </w:rPr>
              <w:t>理实一体</w:t>
            </w:r>
          </w:p>
        </w:tc>
        <w:tc>
          <w:tcPr>
            <w:tcW w:w="851" w:type="dxa"/>
            <w:vAlign w:val="center"/>
          </w:tcPr>
          <w:p w14:paraId="15A2E7E6">
            <w:pPr>
              <w:jc w:val="left"/>
              <w:rPr>
                <w:rFonts w:ascii="宋体" w:hAnsi="宋体"/>
                <w:b/>
                <w:sz w:val="24"/>
              </w:rPr>
            </w:pPr>
            <w:r>
              <w:rPr>
                <w:rFonts w:hint="eastAsia" w:ascii="宋体" w:hAnsi="宋体"/>
                <w:b/>
                <w:sz w:val="24"/>
              </w:rPr>
              <w:t>学时</w:t>
            </w:r>
          </w:p>
        </w:tc>
        <w:tc>
          <w:tcPr>
            <w:tcW w:w="425" w:type="dxa"/>
            <w:vAlign w:val="center"/>
          </w:tcPr>
          <w:p w14:paraId="65D53CD9">
            <w:pPr>
              <w:jc w:val="left"/>
              <w:rPr>
                <w:rFonts w:ascii="宋体" w:hAnsi="宋体"/>
                <w:b/>
                <w:sz w:val="24"/>
              </w:rPr>
            </w:pPr>
            <w:r>
              <w:rPr>
                <w:rFonts w:hint="eastAsia" w:ascii="宋体" w:hAnsi="宋体"/>
                <w:b/>
                <w:sz w:val="24"/>
              </w:rPr>
              <w:t>2</w:t>
            </w:r>
          </w:p>
        </w:tc>
      </w:tr>
      <w:tr w14:paraId="3074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4D792D64">
            <w:pPr>
              <w:jc w:val="center"/>
              <w:rPr>
                <w:rFonts w:ascii="宋体" w:hAnsi="宋体"/>
                <w:b/>
                <w:sz w:val="24"/>
              </w:rPr>
            </w:pPr>
            <w:r>
              <w:rPr>
                <w:rFonts w:hint="eastAsia" w:ascii="宋体" w:hAnsi="宋体"/>
                <w:b/>
                <w:sz w:val="24"/>
              </w:rPr>
              <w:t>教学目标</w:t>
            </w:r>
          </w:p>
        </w:tc>
        <w:tc>
          <w:tcPr>
            <w:tcW w:w="8127" w:type="dxa"/>
            <w:gridSpan w:val="7"/>
          </w:tcPr>
          <w:p w14:paraId="6C0B2121">
            <w:pPr>
              <w:jc w:val="left"/>
              <w:rPr>
                <w:rFonts w:ascii="宋体" w:hAnsi="宋体"/>
                <w:b/>
                <w:sz w:val="24"/>
              </w:rPr>
            </w:pPr>
            <w:r>
              <w:rPr>
                <w:rFonts w:hint="eastAsia" w:ascii="宋体" w:hAnsi="宋体"/>
                <w:b/>
                <w:sz w:val="24"/>
              </w:rPr>
              <w:t>［知识目标］：</w:t>
            </w:r>
          </w:p>
          <w:p w14:paraId="21B96E38">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了解</w:t>
            </w:r>
            <w:r>
              <w:rPr>
                <w:rFonts w:hint="eastAsia" w:ascii="宋体" w:hAnsi="宋体" w:cs="Times New Roman"/>
                <w:sz w:val="24"/>
                <w:lang w:val="en-US" w:eastAsia="zh-CN"/>
              </w:rPr>
              <w:t>变量的作用域；</w:t>
            </w:r>
          </w:p>
          <w:p w14:paraId="472DD107">
            <w:pPr>
              <w:numPr>
                <w:ilvl w:val="0"/>
                <w:numId w:val="0"/>
              </w:numPr>
              <w:ind w:firstLine="240" w:firstLineChars="100"/>
              <w:rPr>
                <w:rFonts w:hint="eastAsia" w:ascii="宋体" w:hAnsi="宋体" w:cs="Times New Roman"/>
                <w:sz w:val="24"/>
                <w:lang w:val="en-US" w:eastAsia="zh-CN"/>
              </w:rPr>
            </w:pPr>
            <w:r>
              <w:rPr>
                <w:rFonts w:hint="eastAsia" w:ascii="宋体" w:hAnsi="宋体" w:cs="Times New Roman"/>
                <w:sz w:val="24"/>
                <w:lang w:val="en-US" w:eastAsia="zh-CN"/>
              </w:rPr>
              <w:t>熟练</w:t>
            </w:r>
            <w:r>
              <w:rPr>
                <w:rFonts w:hint="eastAsia" w:ascii="宋体" w:hAnsi="宋体" w:eastAsia="宋体" w:cs="Times New Roman"/>
                <w:sz w:val="24"/>
                <w:lang w:val="en-US" w:eastAsia="zh-CN"/>
              </w:rPr>
              <w:t>掌握</w:t>
            </w:r>
            <w:r>
              <w:rPr>
                <w:rFonts w:hint="eastAsia" w:ascii="宋体" w:hAnsi="宋体" w:cs="Times New Roman"/>
                <w:sz w:val="24"/>
                <w:lang w:val="en-US" w:eastAsia="zh-CN"/>
              </w:rPr>
              <w:t>算术运算符、关系运算符以及逻辑运算符；</w:t>
            </w:r>
          </w:p>
          <w:p w14:paraId="07F08370">
            <w:pPr>
              <w:numPr>
                <w:ilvl w:val="0"/>
                <w:numId w:val="0"/>
              </w:numPr>
              <w:ind w:firstLine="240" w:firstLineChars="100"/>
              <w:rPr>
                <w:rFonts w:hint="default" w:ascii="宋体" w:hAnsi="宋体" w:cs="Times New Roman"/>
                <w:sz w:val="24"/>
                <w:lang w:val="en-US" w:eastAsia="zh-CN"/>
              </w:rPr>
            </w:pPr>
            <w:r>
              <w:rPr>
                <w:rFonts w:hint="eastAsia" w:ascii="宋体" w:hAnsi="宋体" w:eastAsia="宋体" w:cs="Times New Roman"/>
                <w:sz w:val="24"/>
                <w:lang w:val="en-US" w:eastAsia="zh-CN"/>
              </w:rPr>
              <w:t>掌握</w:t>
            </w:r>
            <w:r>
              <w:rPr>
                <w:rFonts w:hint="default" w:ascii="宋体" w:hAnsi="宋体" w:eastAsia="宋体" w:cs="Times New Roman"/>
                <w:sz w:val="24"/>
                <w:lang w:val="en-US" w:eastAsia="zh-CN"/>
              </w:rPr>
              <w:t>成员运算符</w:t>
            </w:r>
            <w:r>
              <w:rPr>
                <w:rFonts w:hint="eastAsia" w:ascii="宋体" w:hAnsi="宋体" w:cs="Times New Roman"/>
                <w:sz w:val="24"/>
                <w:lang w:val="en-US" w:eastAsia="zh-CN"/>
              </w:rPr>
              <w:t>、</w:t>
            </w:r>
            <w:r>
              <w:rPr>
                <w:rFonts w:hint="default" w:ascii="宋体" w:hAnsi="宋体" w:eastAsia="宋体" w:cs="Times New Roman"/>
                <w:sz w:val="24"/>
                <w:lang w:val="en-US" w:eastAsia="zh-CN"/>
              </w:rPr>
              <w:t>身份运算符</w:t>
            </w:r>
            <w:r>
              <w:rPr>
                <w:rFonts w:hint="eastAsia" w:ascii="宋体" w:hAnsi="宋体" w:cs="Times New Roman"/>
                <w:sz w:val="24"/>
                <w:lang w:val="en-US" w:eastAsia="zh-CN"/>
              </w:rPr>
              <w:t>以及</w:t>
            </w:r>
            <w:r>
              <w:rPr>
                <w:rFonts w:hint="default" w:ascii="宋体" w:hAnsi="宋体" w:eastAsia="宋体" w:cs="Times New Roman"/>
                <w:sz w:val="24"/>
                <w:lang w:val="en-US" w:eastAsia="zh-CN"/>
              </w:rPr>
              <w:t>位运算符</w:t>
            </w:r>
          </w:p>
        </w:tc>
      </w:tr>
      <w:tr w14:paraId="2ADE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447" w:type="dxa"/>
            <w:vMerge w:val="continue"/>
            <w:vAlign w:val="center"/>
          </w:tcPr>
          <w:p w14:paraId="47BEBE1D">
            <w:pPr>
              <w:rPr>
                <w:rFonts w:ascii="宋体" w:hAnsi="宋体"/>
                <w:b/>
                <w:sz w:val="24"/>
              </w:rPr>
            </w:pPr>
          </w:p>
        </w:tc>
        <w:tc>
          <w:tcPr>
            <w:tcW w:w="8127" w:type="dxa"/>
            <w:gridSpan w:val="7"/>
          </w:tcPr>
          <w:p w14:paraId="66C575CB">
            <w:pPr>
              <w:rPr>
                <w:rFonts w:ascii="宋体" w:hAnsi="宋体"/>
                <w:b/>
                <w:sz w:val="24"/>
              </w:rPr>
            </w:pPr>
            <w:r>
              <w:rPr>
                <w:rFonts w:hint="eastAsia" w:ascii="宋体" w:hAnsi="宋体"/>
                <w:b/>
                <w:sz w:val="24"/>
              </w:rPr>
              <w:t>［能力目标］：</w:t>
            </w:r>
          </w:p>
          <w:p w14:paraId="329DAE2C">
            <w:p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通过在程序中定义不同作用域的同名变量解决多变量命名问题</w:t>
            </w:r>
          </w:p>
          <w:p w14:paraId="739ADCC2">
            <w:pPr>
              <w:ind w:firstLine="240" w:firstLineChars="100"/>
              <w:rPr>
                <w:rFonts w:hint="default" w:ascii="宋体" w:hAnsi="宋体"/>
                <w:sz w:val="24"/>
                <w:lang w:val="en-US"/>
              </w:rPr>
            </w:pPr>
            <w:r>
              <w:rPr>
                <w:rFonts w:hint="eastAsia" w:ascii="宋体" w:hAnsi="宋体" w:cs="Times New Roman"/>
                <w:sz w:val="24"/>
                <w:lang w:val="en-US" w:eastAsia="zh-CN"/>
              </w:rPr>
              <w:t>能够熟练运用运算符解决实际运算问题。</w:t>
            </w:r>
          </w:p>
        </w:tc>
      </w:tr>
      <w:tr w14:paraId="50D5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447" w:type="dxa"/>
            <w:vMerge w:val="continue"/>
            <w:vAlign w:val="center"/>
          </w:tcPr>
          <w:p w14:paraId="2320F47B">
            <w:pPr>
              <w:rPr>
                <w:rFonts w:ascii="宋体" w:hAnsi="宋体"/>
                <w:b/>
                <w:sz w:val="24"/>
              </w:rPr>
            </w:pPr>
          </w:p>
        </w:tc>
        <w:tc>
          <w:tcPr>
            <w:tcW w:w="8127" w:type="dxa"/>
            <w:gridSpan w:val="7"/>
          </w:tcPr>
          <w:p w14:paraId="247CA3EC">
            <w:pPr>
              <w:rPr>
                <w:rFonts w:ascii="宋体" w:hAnsi="宋体"/>
                <w:b/>
                <w:sz w:val="24"/>
              </w:rPr>
            </w:pPr>
            <w:r>
              <w:rPr>
                <w:rFonts w:hint="eastAsia" w:ascii="宋体" w:hAnsi="宋体"/>
                <w:b/>
                <w:sz w:val="24"/>
              </w:rPr>
              <w:t>［素质目标］：</w:t>
            </w:r>
          </w:p>
          <w:p w14:paraId="00B3E444">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变量作用域和运算符</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14:paraId="3401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4BD569AE">
            <w:pPr>
              <w:jc w:val="center"/>
              <w:rPr>
                <w:rFonts w:ascii="宋体" w:hAnsi="宋体"/>
                <w:b/>
                <w:sz w:val="24"/>
              </w:rPr>
            </w:pPr>
            <w:r>
              <w:rPr>
                <w:rFonts w:hint="eastAsia" w:ascii="宋体" w:hAnsi="宋体"/>
                <w:b/>
                <w:sz w:val="24"/>
              </w:rPr>
              <w:t>教学内容</w:t>
            </w:r>
          </w:p>
          <w:p w14:paraId="5063632F">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7A7E14C">
            <w:pPr>
              <w:jc w:val="both"/>
              <w:rPr>
                <w:rFonts w:hint="eastAsia" w:ascii="宋体" w:hAnsi="宋体" w:eastAsia="宋体" w:cs="Times New Roman"/>
                <w:kern w:val="2"/>
                <w:sz w:val="24"/>
                <w:szCs w:val="24"/>
                <w:lang w:val="en-US" w:eastAsia="zh-CN" w:bidi="ar-SA"/>
              </w:rPr>
            </w:pPr>
            <w:r>
              <w:rPr>
                <w:rFonts w:hint="eastAsia" w:ascii="宋体" w:hAnsi="宋体"/>
                <w:b/>
                <w:sz w:val="24"/>
                <w:lang w:val="en-US" w:eastAsia="zh-CN"/>
              </w:rPr>
              <w:t>[</w:t>
            </w:r>
            <w:r>
              <w:rPr>
                <w:rFonts w:hint="eastAsia" w:ascii="宋体" w:hAnsi="宋体"/>
                <w:b/>
                <w:sz w:val="24"/>
              </w:rPr>
              <w:t>教学内容</w:t>
            </w:r>
            <w:r>
              <w:rPr>
                <w:rFonts w:hint="eastAsia" w:ascii="宋体" w:hAnsi="宋体"/>
                <w:b/>
                <w:sz w:val="24"/>
                <w:lang w:val="en-US" w:eastAsia="zh-CN"/>
              </w:rPr>
              <w:t>]</w:t>
            </w:r>
          </w:p>
          <w:p w14:paraId="0FF77DCA">
            <w:pPr>
              <w:numPr>
                <w:ilvl w:val="0"/>
                <w:numId w:val="0"/>
              </w:numPr>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1.Python的算术运算符及其应用  【重点】</w:t>
            </w:r>
          </w:p>
          <w:p w14:paraId="1AB8D793">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2.Python的赋值运算符与变量</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18A1EF5F">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3</w:t>
            </w:r>
            <w:r>
              <w:rPr>
                <w:rFonts w:hint="eastAsia" w:ascii="宋体" w:hAnsi="宋体" w:cs="Times New Roman"/>
                <w:sz w:val="24"/>
                <w:lang w:val="en-US" w:eastAsia="zh-CN"/>
              </w:rPr>
              <w:t>.</w:t>
            </w:r>
            <w:r>
              <w:rPr>
                <w:rFonts w:hint="default" w:ascii="宋体" w:hAnsi="宋体" w:eastAsia="宋体" w:cs="Times New Roman"/>
                <w:sz w:val="24"/>
                <w:lang w:val="en-US" w:eastAsia="zh-CN"/>
              </w:rPr>
              <w:t>Python的</w:t>
            </w:r>
            <w:r>
              <w:rPr>
                <w:rFonts w:hint="eastAsia" w:ascii="宋体" w:hAnsi="宋体" w:cs="Times New Roman"/>
                <w:sz w:val="24"/>
                <w:lang w:val="en-US" w:eastAsia="zh-CN"/>
              </w:rPr>
              <w:t>关系</w:t>
            </w:r>
            <w:r>
              <w:rPr>
                <w:rFonts w:hint="default" w:ascii="宋体" w:hAnsi="宋体" w:eastAsia="宋体" w:cs="Times New Roman"/>
                <w:sz w:val="24"/>
                <w:lang w:val="en-US" w:eastAsia="zh-CN"/>
              </w:rPr>
              <w:t>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6B57C3BA">
            <w:pPr>
              <w:numPr>
                <w:ilvl w:val="0"/>
                <w:numId w:val="0"/>
              </w:numPr>
              <w:ind w:firstLine="480" w:firstLineChars="200"/>
              <w:rPr>
                <w:rFonts w:hint="default" w:ascii="宋体" w:hAnsi="宋体" w:eastAsia="宋体" w:cs="Times New Roman"/>
                <w:sz w:val="24"/>
                <w:lang w:val="en-US" w:eastAsia="zh-CN"/>
              </w:rPr>
            </w:pPr>
            <w:r>
              <w:rPr>
                <w:rFonts w:hint="eastAsia" w:ascii="宋体" w:hAnsi="宋体" w:cs="Times New Roman"/>
                <w:sz w:val="24"/>
                <w:lang w:val="en-US" w:eastAsia="zh-CN"/>
              </w:rPr>
              <w:t>4</w:t>
            </w:r>
            <w:r>
              <w:rPr>
                <w:rFonts w:hint="default" w:ascii="宋体" w:hAnsi="宋体" w:eastAsia="宋体" w:cs="Times New Roman"/>
                <w:sz w:val="24"/>
                <w:lang w:val="en-US" w:eastAsia="zh-CN"/>
              </w:rPr>
              <w:t>.Python的逻辑运算符及其应用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【重点、难点】</w:t>
            </w:r>
          </w:p>
          <w:p w14:paraId="53B48DC0">
            <w:pPr>
              <w:numPr>
                <w:ilvl w:val="0"/>
                <w:numId w:val="0"/>
              </w:numPr>
              <w:ind w:firstLine="480" w:firstLineChars="200"/>
              <w:rPr>
                <w:rFonts w:hint="eastAsia" w:ascii="宋体" w:hAnsi="宋体" w:cs="Times New Roman"/>
                <w:sz w:val="24"/>
                <w:lang w:val="en-US" w:eastAsia="zh-CN"/>
              </w:rPr>
            </w:pPr>
            <w:r>
              <w:rPr>
                <w:rFonts w:hint="default" w:ascii="宋体" w:hAnsi="宋体" w:eastAsia="宋体" w:cs="Times New Roman"/>
                <w:sz w:val="24"/>
                <w:lang w:val="en-US" w:eastAsia="zh-CN"/>
              </w:rPr>
              <w:t>5</w:t>
            </w:r>
            <w:r>
              <w:rPr>
                <w:rFonts w:hint="eastAsia" w:ascii="宋体" w:hAnsi="宋体" w:cs="Times New Roman"/>
                <w:sz w:val="24"/>
                <w:lang w:val="en-US" w:eastAsia="zh-CN"/>
              </w:rPr>
              <w:t>.</w:t>
            </w:r>
            <w:r>
              <w:rPr>
                <w:rFonts w:hint="default" w:ascii="宋体" w:hAnsi="宋体" w:eastAsia="宋体" w:cs="Times New Roman"/>
                <w:sz w:val="24"/>
                <w:lang w:val="en-US" w:eastAsia="zh-CN"/>
              </w:rPr>
              <w:t>成员运算符</w:t>
            </w:r>
            <w:r>
              <w:rPr>
                <w:rFonts w:hint="eastAsia" w:ascii="宋体" w:hAnsi="宋体" w:cs="Times New Roman"/>
                <w:sz w:val="24"/>
                <w:lang w:val="en-US" w:eastAsia="zh-CN"/>
              </w:rPr>
              <w:t xml:space="preserve">    </w:t>
            </w:r>
          </w:p>
          <w:p w14:paraId="0C424693">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6</w:t>
            </w:r>
            <w:r>
              <w:rPr>
                <w:rFonts w:hint="eastAsia" w:ascii="宋体" w:hAnsi="宋体" w:cs="Times New Roman"/>
                <w:sz w:val="24"/>
                <w:lang w:val="en-US" w:eastAsia="zh-CN"/>
              </w:rPr>
              <w:t>.</w:t>
            </w:r>
            <w:r>
              <w:rPr>
                <w:rFonts w:hint="default" w:ascii="宋体" w:hAnsi="宋体" w:eastAsia="宋体" w:cs="Times New Roman"/>
                <w:sz w:val="24"/>
                <w:lang w:val="en-US" w:eastAsia="zh-CN"/>
              </w:rPr>
              <w:t>身份运算符</w:t>
            </w:r>
          </w:p>
          <w:p w14:paraId="415CC597">
            <w:pPr>
              <w:numPr>
                <w:ilvl w:val="0"/>
                <w:numId w:val="0"/>
              </w:numPr>
              <w:ind w:firstLine="480" w:firstLineChars="200"/>
              <w:rPr>
                <w:rFonts w:hint="default" w:ascii="宋体" w:hAnsi="宋体"/>
                <w:sz w:val="24"/>
                <w:lang w:val="en-US"/>
              </w:rPr>
            </w:pPr>
            <w:r>
              <w:rPr>
                <w:rFonts w:hint="default" w:ascii="宋体" w:hAnsi="宋体" w:eastAsia="宋体" w:cs="Times New Roman"/>
                <w:sz w:val="24"/>
                <w:lang w:val="en-US" w:eastAsia="zh-CN"/>
              </w:rPr>
              <w:t>7</w:t>
            </w:r>
            <w:r>
              <w:rPr>
                <w:rFonts w:hint="eastAsia" w:ascii="宋体" w:hAnsi="宋体" w:cs="Times New Roman"/>
                <w:sz w:val="24"/>
                <w:lang w:val="en-US" w:eastAsia="zh-CN"/>
              </w:rPr>
              <w:t>.</w:t>
            </w:r>
            <w:r>
              <w:rPr>
                <w:rFonts w:hint="default" w:ascii="宋体" w:hAnsi="宋体" w:eastAsia="宋体" w:cs="Times New Roman"/>
                <w:sz w:val="24"/>
                <w:lang w:val="en-US" w:eastAsia="zh-CN"/>
              </w:rPr>
              <w:t>位运算符</w:t>
            </w:r>
          </w:p>
        </w:tc>
      </w:tr>
      <w:tr w14:paraId="22E5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B4CBE97">
            <w:pPr>
              <w:jc w:val="center"/>
              <w:rPr>
                <w:rFonts w:ascii="宋体" w:hAnsi="宋体"/>
                <w:b/>
                <w:sz w:val="24"/>
              </w:rPr>
            </w:pPr>
            <w:r>
              <w:rPr>
                <w:rFonts w:hint="eastAsia" w:ascii="宋体" w:hAnsi="宋体"/>
                <w:b/>
                <w:sz w:val="24"/>
              </w:rPr>
              <w:t>教学逻辑</w:t>
            </w:r>
          </w:p>
          <w:p w14:paraId="203C9724">
            <w:pPr>
              <w:jc w:val="center"/>
              <w:rPr>
                <w:rFonts w:ascii="宋体" w:hAnsi="宋体"/>
                <w:b/>
                <w:sz w:val="24"/>
              </w:rPr>
            </w:pPr>
            <w:r>
              <w:rPr>
                <w:rFonts w:hint="eastAsia" w:ascii="宋体" w:hAnsi="宋体"/>
                <w:b/>
                <w:sz w:val="24"/>
              </w:rPr>
              <w:t>思维导图</w:t>
            </w:r>
          </w:p>
        </w:tc>
        <w:tc>
          <w:tcPr>
            <w:tcW w:w="8127" w:type="dxa"/>
            <w:gridSpan w:val="7"/>
          </w:tcPr>
          <w:p w14:paraId="4FA88210">
            <w:pPr>
              <w:rPr>
                <w:rFonts w:ascii="宋体" w:hAnsi="宋体"/>
                <w:sz w:val="24"/>
              </w:rPr>
            </w:pPr>
            <w:r>
              <w:rPr>
                <w:rFonts w:hint="eastAsia" w:ascii="宋体" w:hAnsi="宋体"/>
                <w:sz w:val="24"/>
              </w:rPr>
              <mc:AlternateContent>
                <mc:Choice Requires="wpg">
                  <w:drawing>
                    <wp:anchor distT="0" distB="0" distL="114300" distR="114300" simplePos="0" relativeHeight="251667456" behindDoc="0" locked="0" layoutInCell="1" allowOverlap="1">
                      <wp:simplePos x="0" y="0"/>
                      <wp:positionH relativeFrom="column">
                        <wp:posOffset>-60960</wp:posOffset>
                      </wp:positionH>
                      <wp:positionV relativeFrom="paragraph">
                        <wp:posOffset>0</wp:posOffset>
                      </wp:positionV>
                      <wp:extent cx="4246880" cy="2908935"/>
                      <wp:effectExtent l="0" t="0" r="0" b="5080"/>
                      <wp:wrapNone/>
                      <wp:docPr id="57" name="组合 57"/>
                      <wp:cNvGraphicFramePr/>
                      <a:graphic xmlns:a="http://schemas.openxmlformats.org/drawingml/2006/main">
                        <a:graphicData uri="http://schemas.microsoft.com/office/word/2010/wordprocessingGroup">
                          <wpg:wgp>
                            <wpg:cNvGrpSpPr/>
                            <wpg:grpSpPr>
                              <a:xfrm>
                                <a:off x="0" y="0"/>
                                <a:ext cx="4246859" cy="2909012"/>
                                <a:chOff x="-6350" y="-199084"/>
                                <a:chExt cx="4246880"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24F16896">
                                        <w:pPr>
                                          <w:rPr>
                                            <w:rFonts w:hint="eastAsia"/>
                                            <w:lang w:val="en-US" w:eastAsia="zh-CN"/>
                                          </w:rPr>
                                        </w:pPr>
                                        <w:r>
                                          <w:rPr>
                                            <w:rFonts w:hint="eastAsia"/>
                                            <w:lang w:val="en-US" w:eastAsia="zh-CN"/>
                                          </w:rPr>
                                          <w:t>Python开发环境配置</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9736" cy="2909555"/>
                                  <a:chOff x="-106" y="-199084"/>
                                  <a:chExt cx="3389736" cy="2909555"/>
                                </a:xfrm>
                              </wpg:grpSpPr>
                              <wpg:grpSp>
                                <wpg:cNvPr id="55" name="组合 55"/>
                                <wpg:cNvGrpSpPr/>
                                <wpg:grpSpPr>
                                  <a:xfrm>
                                    <a:off x="1092835" y="1785079"/>
                                    <a:ext cx="2296795" cy="448406"/>
                                    <a:chOff x="-1440815" y="178529"/>
                                    <a:chExt cx="2296795" cy="448406"/>
                                  </a:xfrm>
                                </wpg:grpSpPr>
                                <wps:wsp>
                                  <wps:cNvPr id="40" name="文本框 40"/>
                                  <wps:cNvSpPr txBox="1"/>
                                  <wps:spPr>
                                    <a:xfrm>
                                      <a:off x="-1440815" y="178529"/>
                                      <a:ext cx="1814830"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BAB1DF">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33195" y="360178"/>
                                      <a:ext cx="2289175"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42E393">
                                        <w:pPr>
                                          <w:rPr>
                                            <w:rFonts w:hint="eastAsia"/>
                                            <w:lang w:val="en-US" w:eastAsia="zh-CN"/>
                                          </w:rPr>
                                        </w:pPr>
                                        <w:r>
                                          <w:rPr>
                                            <w:rFonts w:hint="eastAsia"/>
                                            <w:lang w:val="en-US" w:eastAsia="zh-CN"/>
                                          </w:rPr>
                                          <w:t>实训案例：身体质量指数</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D79621">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81866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0896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9DE809">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8BBE3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6CDB17">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864CE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4.4pt;z-index:251667456;mso-width-relative:page;mso-height-relative:page;" coordorigin="-6350,-199084" coordsize="4246880,2909555" o:gfxdata="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24F16896">
                                  <w:pPr>
                                    <w:rPr>
                                      <w:rFonts w:hint="eastAsia"/>
                                      <w:lang w:val="en-US" w:eastAsia="zh-CN"/>
                                    </w:rPr>
                                  </w:pPr>
                                  <w:r>
                                    <w:rPr>
                                      <w:rFonts w:hint="eastAsia"/>
                                      <w:lang w:val="en-US" w:eastAsia="zh-CN"/>
                                    </w:rPr>
                                    <w:t>Python开发环境配置</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9736;" coordorigin="-106,-199084" coordsize="3389736,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835;top:1785079;height:448406;width:2296795;" coordorigin="-1440815,178529" coordsize="2296795,448406"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40815;top:178529;height:266757;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FBAB1DF">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33195;top:360178;height:266757;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B42E393">
                                  <w:pPr>
                                    <w:rPr>
                                      <w:rFonts w:hint="eastAsia"/>
                                      <w:lang w:val="en-US" w:eastAsia="zh-CN"/>
                                    </w:rPr>
                                  </w:pPr>
                                  <w:r>
                                    <w:rPr>
                                      <w:rFonts w:hint="eastAsia"/>
                                      <w:lang w:val="en-US" w:eastAsia="zh-CN"/>
                                    </w:rPr>
                                    <w:t>实训案例：身体质量指数</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DD79621">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081866B">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40896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99DE809">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B8BBE3D">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96CDB17">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6864CEE">
                                      <w:r>
                                        <w:rPr>
                                          <w:rFonts w:hint="eastAsia"/>
                                        </w:rPr>
                                        <w:t>新课知识导入</w:t>
                                      </w:r>
                                    </w:p>
                                  </w:txbxContent>
                                </v:textbox>
                              </v:shape>
                            </v:group>
                          </v:group>
                        </v:group>
                      </v:group>
                    </v:group>
                  </w:pict>
                </mc:Fallback>
              </mc:AlternateContent>
            </w:r>
          </w:p>
          <w:p w14:paraId="5B9655A4">
            <w:pPr>
              <w:rPr>
                <w:rFonts w:ascii="宋体" w:hAnsi="宋体"/>
                <w:sz w:val="24"/>
              </w:rPr>
            </w:pP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7DFAB86">
            <w:pPr>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1841500</wp:posOffset>
                      </wp:positionH>
                      <wp:positionV relativeFrom="paragraph">
                        <wp:posOffset>59055</wp:posOffset>
                      </wp:positionV>
                      <wp:extent cx="3146425" cy="156464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3146425" cy="156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A73FA">
                                  <w:pPr>
                                    <w:rPr>
                                      <w:rFonts w:hint="eastAsia"/>
                                      <w:lang w:val="en-US" w:eastAsia="zh-CN"/>
                                    </w:rPr>
                                  </w:pPr>
                                  <w:r>
                                    <w:rPr>
                                      <w:rFonts w:hint="eastAsia"/>
                                      <w:lang w:val="en-US" w:eastAsia="zh-CN"/>
                                    </w:rPr>
                                    <w:t>1.Python的算术运算符及其应用  【重点】</w:t>
                                  </w:r>
                                </w:p>
                                <w:p w14:paraId="182BAA11">
                                  <w:pPr>
                                    <w:rPr>
                                      <w:rFonts w:hint="eastAsia"/>
                                      <w:lang w:val="en-US" w:eastAsia="zh-CN"/>
                                    </w:rPr>
                                  </w:pPr>
                                  <w:r>
                                    <w:rPr>
                                      <w:rFonts w:hint="eastAsia"/>
                                      <w:lang w:val="en-US" w:eastAsia="zh-CN"/>
                                    </w:rPr>
                                    <w:t>2.Python的赋值运算符与变量    【重点】</w:t>
                                  </w:r>
                                </w:p>
                                <w:p w14:paraId="594BDD98">
                                  <w:pPr>
                                    <w:rPr>
                                      <w:rFonts w:hint="eastAsia"/>
                                      <w:lang w:val="en-US" w:eastAsia="zh-CN"/>
                                    </w:rPr>
                                  </w:pPr>
                                  <w:r>
                                    <w:rPr>
                                      <w:rFonts w:hint="eastAsia"/>
                                      <w:lang w:val="en-US" w:eastAsia="zh-CN"/>
                                    </w:rPr>
                                    <w:t>3.Python的关系运算符及其应用  【重点】</w:t>
                                  </w:r>
                                </w:p>
                                <w:p w14:paraId="100DBCD2">
                                  <w:pPr>
                                    <w:rPr>
                                      <w:rFonts w:hint="eastAsia"/>
                                      <w:lang w:val="en-US" w:eastAsia="zh-CN"/>
                                    </w:rPr>
                                  </w:pPr>
                                  <w:r>
                                    <w:rPr>
                                      <w:rFonts w:hint="eastAsia"/>
                                      <w:lang w:val="en-US" w:eastAsia="zh-CN"/>
                                    </w:rPr>
                                    <w:t>4.Python的逻辑运算符及其应用  【重点、难点】</w:t>
                                  </w:r>
                                </w:p>
                                <w:p w14:paraId="7FD7027E">
                                  <w:pPr>
                                    <w:rPr>
                                      <w:rFonts w:hint="eastAsia"/>
                                      <w:lang w:val="en-US" w:eastAsia="zh-CN"/>
                                    </w:rPr>
                                  </w:pPr>
                                  <w:r>
                                    <w:rPr>
                                      <w:rFonts w:hint="eastAsia"/>
                                      <w:lang w:val="en-US" w:eastAsia="zh-CN"/>
                                    </w:rPr>
                                    <w:t xml:space="preserve">5.成员运算符    </w:t>
                                  </w:r>
                                </w:p>
                                <w:p w14:paraId="42AE53E6">
                                  <w:pPr>
                                    <w:rPr>
                                      <w:rFonts w:hint="eastAsia"/>
                                      <w:lang w:val="en-US" w:eastAsia="zh-CN"/>
                                    </w:rPr>
                                  </w:pPr>
                                  <w:r>
                                    <w:rPr>
                                      <w:rFonts w:hint="eastAsia"/>
                                      <w:lang w:val="en-US" w:eastAsia="zh-CN"/>
                                    </w:rPr>
                                    <w:t>6.身份运算符</w:t>
                                  </w:r>
                                </w:p>
                                <w:p w14:paraId="52E804A6">
                                  <w:pPr>
                                    <w:rPr>
                                      <w:rFonts w:hint="eastAsia"/>
                                      <w:lang w:val="en-US" w:eastAsia="zh-CN"/>
                                    </w:rPr>
                                  </w:pPr>
                                  <w:r>
                                    <w:rPr>
                                      <w:rFonts w:hint="eastAsia"/>
                                      <w:lang w:val="en-US" w:eastAsia="zh-CN"/>
                                    </w:rPr>
                                    <w:t>7.位运算符</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4.65pt;height:123.2pt;width:247.75pt;z-index:251661312;mso-width-relative:page;mso-height-relative:page;" filled="f" stroked="f" coordsize="21600,21600" o:gfxdata="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qbkSe2AAAAAkBAAAPAAAAAAAAAAEAIAAAACIAAABk&#10;cnMvZG93bnJldi54bWxQSwECFAAUAAAACACHTuJAqv4p0T8CAAB3BAAADgAAAAAAAAABACAAAAAn&#10;AQAAZHJzL2Uyb0RvYy54bWxQSwUGAAAAAAYABgBZAQAA2AUAAAAA&#10;">
                      <v:fill on="f" focussize="0,0"/>
                      <v:stroke on="f" weight="0.5pt"/>
                      <v:imagedata o:title=""/>
                      <o:lock v:ext="edit" aspectratio="f"/>
                      <v:textbox inset="1mm,1mm,1mm,1mm">
                        <w:txbxContent>
                          <w:p w14:paraId="46FA73FA">
                            <w:pPr>
                              <w:rPr>
                                <w:rFonts w:hint="eastAsia"/>
                                <w:lang w:val="en-US" w:eastAsia="zh-CN"/>
                              </w:rPr>
                            </w:pPr>
                            <w:r>
                              <w:rPr>
                                <w:rFonts w:hint="eastAsia"/>
                                <w:lang w:val="en-US" w:eastAsia="zh-CN"/>
                              </w:rPr>
                              <w:t>1.Python的算术运算符及其应用  【重点】</w:t>
                            </w:r>
                          </w:p>
                          <w:p w14:paraId="182BAA11">
                            <w:pPr>
                              <w:rPr>
                                <w:rFonts w:hint="eastAsia"/>
                                <w:lang w:val="en-US" w:eastAsia="zh-CN"/>
                              </w:rPr>
                            </w:pPr>
                            <w:r>
                              <w:rPr>
                                <w:rFonts w:hint="eastAsia"/>
                                <w:lang w:val="en-US" w:eastAsia="zh-CN"/>
                              </w:rPr>
                              <w:t>2.Python的赋值运算符与变量    【重点】</w:t>
                            </w:r>
                          </w:p>
                          <w:p w14:paraId="594BDD98">
                            <w:pPr>
                              <w:rPr>
                                <w:rFonts w:hint="eastAsia"/>
                                <w:lang w:val="en-US" w:eastAsia="zh-CN"/>
                              </w:rPr>
                            </w:pPr>
                            <w:r>
                              <w:rPr>
                                <w:rFonts w:hint="eastAsia"/>
                                <w:lang w:val="en-US" w:eastAsia="zh-CN"/>
                              </w:rPr>
                              <w:t>3.Python的关系运算符及其应用  【重点】</w:t>
                            </w:r>
                          </w:p>
                          <w:p w14:paraId="100DBCD2">
                            <w:pPr>
                              <w:rPr>
                                <w:rFonts w:hint="eastAsia"/>
                                <w:lang w:val="en-US" w:eastAsia="zh-CN"/>
                              </w:rPr>
                            </w:pPr>
                            <w:r>
                              <w:rPr>
                                <w:rFonts w:hint="eastAsia"/>
                                <w:lang w:val="en-US" w:eastAsia="zh-CN"/>
                              </w:rPr>
                              <w:t>4.Python的逻辑运算符及其应用  【重点、难点】</w:t>
                            </w:r>
                          </w:p>
                          <w:p w14:paraId="7FD7027E">
                            <w:pPr>
                              <w:rPr>
                                <w:rFonts w:hint="eastAsia"/>
                                <w:lang w:val="en-US" w:eastAsia="zh-CN"/>
                              </w:rPr>
                            </w:pPr>
                            <w:r>
                              <w:rPr>
                                <w:rFonts w:hint="eastAsia"/>
                                <w:lang w:val="en-US" w:eastAsia="zh-CN"/>
                              </w:rPr>
                              <w:t xml:space="preserve">5.成员运算符    </w:t>
                            </w:r>
                          </w:p>
                          <w:p w14:paraId="42AE53E6">
                            <w:pPr>
                              <w:rPr>
                                <w:rFonts w:hint="eastAsia"/>
                                <w:lang w:val="en-US" w:eastAsia="zh-CN"/>
                              </w:rPr>
                            </w:pPr>
                            <w:r>
                              <w:rPr>
                                <w:rFonts w:hint="eastAsia"/>
                                <w:lang w:val="en-US" w:eastAsia="zh-CN"/>
                              </w:rPr>
                              <w:t>6.身份运算符</w:t>
                            </w:r>
                          </w:p>
                          <w:p w14:paraId="52E804A6">
                            <w:pPr>
                              <w:rPr>
                                <w:rFonts w:hint="eastAsia"/>
                                <w:lang w:val="en-US" w:eastAsia="zh-CN"/>
                              </w:rPr>
                            </w:pPr>
                            <w:r>
                              <w:rPr>
                                <w:rFonts w:hint="eastAsia"/>
                                <w:lang w:val="en-US" w:eastAsia="zh-CN"/>
                              </w:rPr>
                              <w:t>7.位运算符</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48088868">
            <w:pPr>
              <w:rPr>
                <w:rFonts w:ascii="宋体" w:hAnsi="宋体"/>
                <w:sz w:val="24"/>
              </w:rPr>
            </w:pPr>
          </w:p>
          <w:p w14:paraId="37AAD410">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418D55C9">
            <w:pPr>
              <w:rPr>
                <w:rFonts w:ascii="宋体" w:hAnsi="宋体"/>
                <w:sz w:val="24"/>
              </w:rPr>
            </w:pPr>
          </w:p>
          <w:p w14:paraId="72761488">
            <w:pPr>
              <w:tabs>
                <w:tab w:val="left" w:pos="3420"/>
              </w:tabs>
              <w:rPr>
                <w:rFonts w:ascii="宋体" w:hAnsi="宋体"/>
                <w:sz w:val="24"/>
              </w:rPr>
            </w:pPr>
            <w:r>
              <w:rPr>
                <w:rFonts w:ascii="宋体" w:hAnsi="宋体"/>
                <w:sz w:val="24"/>
              </w:rPr>
              <w:tab/>
            </w:r>
          </w:p>
          <w:p w14:paraId="766A2460">
            <w:pPr>
              <w:rPr>
                <w:rFonts w:ascii="宋体" w:hAnsi="宋体"/>
                <w:sz w:val="24"/>
              </w:rPr>
            </w:pPr>
          </w:p>
          <w:p w14:paraId="11C8F218">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B92B1C7">
            <w:pPr>
              <w:rPr>
                <w:rFonts w:ascii="宋体" w:hAnsi="宋体"/>
                <w:sz w:val="24"/>
              </w:rPr>
            </w:pPr>
          </w:p>
          <w:p w14:paraId="34A2ED2F">
            <w:pPr>
              <w:rPr>
                <w:rFonts w:ascii="宋体" w:hAnsi="宋体"/>
                <w:sz w:val="24"/>
              </w:rPr>
            </w:pP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1147C2F1">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5CCB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6A144745">
            <w:pPr>
              <w:jc w:val="center"/>
              <w:rPr>
                <w:rFonts w:ascii="宋体" w:hAnsi="宋体"/>
                <w:b/>
                <w:sz w:val="24"/>
              </w:rPr>
            </w:pPr>
            <w:r>
              <w:rPr>
                <w:rFonts w:hint="eastAsia" w:ascii="宋体" w:hAnsi="宋体"/>
                <w:b/>
                <w:sz w:val="24"/>
              </w:rPr>
              <w:t>教学方法</w:t>
            </w:r>
          </w:p>
        </w:tc>
        <w:tc>
          <w:tcPr>
            <w:tcW w:w="8127" w:type="dxa"/>
            <w:gridSpan w:val="7"/>
            <w:vAlign w:val="center"/>
          </w:tcPr>
          <w:p w14:paraId="6EC8219D">
            <w:pPr>
              <w:rPr>
                <w:rFonts w:ascii="宋体" w:hAnsi="宋体"/>
                <w:sz w:val="24"/>
              </w:rPr>
            </w:pPr>
            <w:r>
              <w:rPr>
                <w:rFonts w:hint="eastAsia" w:ascii="宋体" w:hAnsi="宋体"/>
                <w:sz w:val="24"/>
              </w:rPr>
              <w:t>讲授法、演示法、启发式、练习法、探究式</w:t>
            </w:r>
          </w:p>
        </w:tc>
      </w:tr>
      <w:tr w14:paraId="135F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B614F2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5499F8EA">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掌握Python中变量的作用域和运算符</w:t>
            </w:r>
          </w:p>
        </w:tc>
      </w:tr>
      <w:tr w14:paraId="555F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BE83615">
            <w:pPr>
              <w:jc w:val="center"/>
              <w:rPr>
                <w:rFonts w:ascii="宋体" w:hAnsi="宋体"/>
                <w:b/>
                <w:sz w:val="24"/>
              </w:rPr>
            </w:pPr>
            <w:r>
              <w:rPr>
                <w:rFonts w:hint="eastAsia" w:ascii="宋体" w:hAnsi="宋体"/>
                <w:b/>
                <w:sz w:val="24"/>
              </w:rPr>
              <w:t>班级代码</w:t>
            </w:r>
          </w:p>
        </w:tc>
        <w:tc>
          <w:tcPr>
            <w:tcW w:w="2130" w:type="dxa"/>
            <w:vAlign w:val="center"/>
          </w:tcPr>
          <w:p w14:paraId="620B6E20">
            <w:pPr>
              <w:jc w:val="center"/>
              <w:rPr>
                <w:rFonts w:hint="default" w:ascii="宋体" w:hAnsi="宋体" w:eastAsia="宋体"/>
                <w:sz w:val="24"/>
                <w:lang w:val="en-US" w:eastAsia="zh-CN"/>
              </w:rPr>
            </w:pPr>
            <w:r>
              <w:rPr>
                <w:rFonts w:hint="eastAsia" w:ascii="宋体" w:hAnsi="宋体"/>
                <w:sz w:val="24"/>
                <w:lang w:val="en-US" w:eastAsia="zh-CN"/>
              </w:rPr>
              <w:t xml:space="preserve"> </w:t>
            </w:r>
            <w:r>
              <w:rPr>
                <w:rFonts w:hint="default" w:ascii="宋体" w:hAnsi="宋体" w:eastAsia="宋体"/>
                <w:sz w:val="24"/>
                <w:lang w:val="en-US" w:eastAsia="zh-CN"/>
              </w:rPr>
              <w:t>2</w:t>
            </w:r>
            <w:r>
              <w:rPr>
                <w:rFonts w:hint="eastAsia" w:ascii="宋体" w:hAnsi="宋体"/>
                <w:sz w:val="24"/>
                <w:lang w:val="en-US" w:eastAsia="zh-CN"/>
              </w:rPr>
              <w:t>4</w:t>
            </w:r>
            <w:r>
              <w:rPr>
                <w:rFonts w:hint="default" w:ascii="宋体" w:hAnsi="宋体" w:eastAsia="宋体"/>
                <w:sz w:val="24"/>
                <w:lang w:val="en-US" w:eastAsia="zh-CN"/>
              </w:rPr>
              <w:t>01、2</w:t>
            </w:r>
            <w:r>
              <w:rPr>
                <w:rFonts w:hint="eastAsia" w:ascii="宋体" w:hAnsi="宋体"/>
                <w:sz w:val="24"/>
                <w:lang w:val="en-US" w:eastAsia="zh-CN"/>
              </w:rPr>
              <w:t>4</w:t>
            </w:r>
            <w:r>
              <w:rPr>
                <w:rFonts w:hint="default" w:ascii="宋体" w:hAnsi="宋体" w:eastAsia="宋体"/>
                <w:sz w:val="24"/>
                <w:lang w:val="en-US" w:eastAsia="zh-CN"/>
              </w:rPr>
              <w:t>03、2</w:t>
            </w:r>
            <w:r>
              <w:rPr>
                <w:rFonts w:hint="eastAsia" w:ascii="宋体" w:hAnsi="宋体"/>
                <w:sz w:val="24"/>
                <w:lang w:val="en-US" w:eastAsia="zh-CN"/>
              </w:rPr>
              <w:t>4</w:t>
            </w:r>
            <w:r>
              <w:rPr>
                <w:rFonts w:hint="default" w:ascii="宋体" w:hAnsi="宋体" w:eastAsia="宋体"/>
                <w:sz w:val="24"/>
                <w:lang w:val="en-US" w:eastAsia="zh-CN"/>
              </w:rPr>
              <w:t>04</w:t>
            </w:r>
          </w:p>
          <w:p w14:paraId="7D7C20E4">
            <w:pPr>
              <w:jc w:val="center"/>
              <w:rPr>
                <w:rFonts w:hint="eastAsia" w:ascii="宋体" w:hAnsi="宋体" w:eastAsia="宋体"/>
                <w:sz w:val="20"/>
                <w:szCs w:val="20"/>
                <w:lang w:val="en-US" w:eastAsia="zh-CN"/>
              </w:rPr>
            </w:pPr>
            <w:r>
              <w:rPr>
                <w:rFonts w:hint="default" w:ascii="宋体" w:hAnsi="宋体" w:eastAsia="宋体"/>
                <w:sz w:val="24"/>
                <w:lang w:val="en-US" w:eastAsia="zh-CN"/>
              </w:rPr>
              <w:t>2</w:t>
            </w:r>
            <w:r>
              <w:rPr>
                <w:rFonts w:hint="eastAsia" w:ascii="宋体" w:hAnsi="宋体"/>
                <w:sz w:val="24"/>
                <w:lang w:val="en-US" w:eastAsia="zh-CN"/>
              </w:rPr>
              <w:t>4</w:t>
            </w:r>
            <w:r>
              <w:rPr>
                <w:rFonts w:hint="default" w:ascii="宋体" w:hAnsi="宋体" w:eastAsia="宋体"/>
                <w:sz w:val="24"/>
                <w:lang w:val="en-US" w:eastAsia="zh-CN"/>
              </w:rPr>
              <w:t>01</w:t>
            </w:r>
          </w:p>
        </w:tc>
        <w:tc>
          <w:tcPr>
            <w:tcW w:w="1276" w:type="dxa"/>
            <w:vAlign w:val="center"/>
          </w:tcPr>
          <w:p w14:paraId="47AA20F8">
            <w:pPr>
              <w:jc w:val="center"/>
              <w:rPr>
                <w:rFonts w:ascii="宋体" w:hAnsi="宋体"/>
                <w:b/>
                <w:sz w:val="24"/>
              </w:rPr>
            </w:pPr>
            <w:r>
              <w:rPr>
                <w:rFonts w:hint="eastAsia" w:ascii="宋体" w:hAnsi="宋体"/>
                <w:b/>
                <w:sz w:val="24"/>
              </w:rPr>
              <w:t>所属专业</w:t>
            </w:r>
          </w:p>
        </w:tc>
        <w:tc>
          <w:tcPr>
            <w:tcW w:w="4721" w:type="dxa"/>
            <w:gridSpan w:val="5"/>
            <w:vAlign w:val="center"/>
          </w:tcPr>
          <w:p w14:paraId="7876917C">
            <w:pPr>
              <w:jc w:val="center"/>
              <w:rPr>
                <w:rFonts w:ascii="宋体" w:hAnsi="宋体"/>
                <w:sz w:val="24"/>
              </w:rPr>
            </w:pPr>
            <w:r>
              <w:rPr>
                <w:rFonts w:ascii="宋体" w:hAnsi="宋体"/>
                <w:sz w:val="24"/>
              </w:rPr>
              <w:t>计算机应用技术</w:t>
            </w:r>
          </w:p>
          <w:p w14:paraId="35C27AA5">
            <w:pPr>
              <w:jc w:val="center"/>
              <w:rPr>
                <w:rFonts w:ascii="宋体" w:hAnsi="宋体"/>
                <w:sz w:val="24"/>
              </w:rPr>
            </w:pPr>
            <w:r>
              <w:rPr>
                <w:rFonts w:hint="eastAsia" w:ascii="宋体" w:hAnsi="宋体"/>
                <w:sz w:val="24"/>
                <w:lang w:eastAsia="zh-CN"/>
              </w:rPr>
              <w:t>信息安全技术应用</w:t>
            </w:r>
          </w:p>
        </w:tc>
      </w:tr>
      <w:tr w14:paraId="269F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F50AE95">
            <w:pPr>
              <w:jc w:val="center"/>
              <w:rPr>
                <w:rFonts w:ascii="宋体" w:hAnsi="宋体"/>
                <w:b/>
                <w:sz w:val="24"/>
              </w:rPr>
            </w:pPr>
            <w:r>
              <w:rPr>
                <w:rFonts w:hint="eastAsia" w:ascii="宋体" w:hAnsi="宋体"/>
                <w:b/>
                <w:sz w:val="24"/>
              </w:rPr>
              <w:t>时间地点</w:t>
            </w:r>
          </w:p>
        </w:tc>
        <w:tc>
          <w:tcPr>
            <w:tcW w:w="8127" w:type="dxa"/>
            <w:gridSpan w:val="7"/>
            <w:vAlign w:val="center"/>
          </w:tcPr>
          <w:p w14:paraId="04AD7D48">
            <w:pPr>
              <w:ind w:firstLine="1080" w:firstLineChars="450"/>
              <w:rPr>
                <w:rFonts w:ascii="宋体" w:hAnsi="宋体"/>
                <w:sz w:val="24"/>
              </w:rPr>
            </w:pPr>
            <w:r>
              <w:rPr>
                <w:rFonts w:hint="eastAsia" w:ascii="宋体" w:hAnsi="宋体"/>
                <w:sz w:val="24"/>
              </w:rPr>
              <w:t>年   月   日  ； 星期    第   节   ；教室号：</w:t>
            </w:r>
          </w:p>
        </w:tc>
      </w:tr>
    </w:tbl>
    <w:p w14:paraId="3953A309">
      <w:pPr>
        <w:jc w:val="center"/>
        <w:rPr>
          <w:b/>
          <w:sz w:val="36"/>
          <w:szCs w:val="36"/>
        </w:rPr>
      </w:pPr>
      <w:r>
        <w:rPr>
          <w:b/>
          <w:sz w:val="36"/>
          <w:szCs w:val="36"/>
        </w:rPr>
        <w:br w:type="page"/>
      </w: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36376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CC12AE4">
            <w:pPr>
              <w:jc w:val="center"/>
              <w:rPr>
                <w:rFonts w:ascii="宋体" w:hAnsi="宋体"/>
                <w:b/>
                <w:sz w:val="24"/>
              </w:rPr>
            </w:pPr>
            <w:r>
              <w:rPr>
                <w:rFonts w:hint="eastAsia" w:ascii="宋体" w:hAnsi="宋体"/>
                <w:b/>
                <w:sz w:val="24"/>
              </w:rPr>
              <w:t>教学环节</w:t>
            </w:r>
          </w:p>
        </w:tc>
        <w:tc>
          <w:tcPr>
            <w:tcW w:w="6764" w:type="dxa"/>
            <w:vAlign w:val="center"/>
          </w:tcPr>
          <w:p w14:paraId="0141B5A0">
            <w:pPr>
              <w:jc w:val="center"/>
              <w:rPr>
                <w:rFonts w:ascii="宋体" w:hAnsi="宋体"/>
                <w:b/>
                <w:sz w:val="24"/>
              </w:rPr>
            </w:pPr>
            <w:r>
              <w:rPr>
                <w:rFonts w:hint="eastAsia" w:ascii="宋体" w:hAnsi="宋体"/>
                <w:b/>
                <w:sz w:val="24"/>
              </w:rPr>
              <w:t>教    学    内    容</w:t>
            </w:r>
          </w:p>
        </w:tc>
        <w:tc>
          <w:tcPr>
            <w:tcW w:w="1467" w:type="dxa"/>
            <w:vAlign w:val="center"/>
          </w:tcPr>
          <w:p w14:paraId="534C3F4D">
            <w:pPr>
              <w:jc w:val="center"/>
              <w:rPr>
                <w:rFonts w:ascii="宋体" w:hAnsi="宋体"/>
                <w:b/>
                <w:sz w:val="24"/>
              </w:rPr>
            </w:pPr>
            <w:r>
              <w:rPr>
                <w:rFonts w:hint="eastAsia" w:ascii="宋体" w:hAnsi="宋体"/>
                <w:b/>
                <w:sz w:val="24"/>
              </w:rPr>
              <w:t>备  注</w:t>
            </w:r>
          </w:p>
        </w:tc>
      </w:tr>
      <w:tr w14:paraId="3BE5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4F81FAD1">
            <w:pPr>
              <w:spacing w:line="400" w:lineRule="exact"/>
              <w:jc w:val="center"/>
              <w:rPr>
                <w:b/>
                <w:sz w:val="24"/>
              </w:rPr>
            </w:pPr>
            <w:r>
              <w:rPr>
                <w:rFonts w:hint="eastAsia"/>
                <w:b/>
                <w:sz w:val="24"/>
              </w:rPr>
              <w:t>课程导入</w:t>
            </w:r>
          </w:p>
          <w:p w14:paraId="2F7D2AF7">
            <w:pPr>
              <w:spacing w:line="400" w:lineRule="exact"/>
              <w:jc w:val="center"/>
              <w:rPr>
                <w:sz w:val="24"/>
              </w:rPr>
            </w:pPr>
          </w:p>
          <w:p w14:paraId="47832D7D">
            <w:pPr>
              <w:spacing w:line="400" w:lineRule="exact"/>
              <w:jc w:val="center"/>
              <w:rPr>
                <w:sz w:val="24"/>
              </w:rPr>
            </w:pPr>
          </w:p>
          <w:p w14:paraId="5AA42BA2">
            <w:pPr>
              <w:spacing w:line="400" w:lineRule="exact"/>
              <w:rPr>
                <w:rFonts w:hint="eastAsia"/>
                <w:sz w:val="24"/>
              </w:rPr>
            </w:pPr>
          </w:p>
          <w:p w14:paraId="7852D097">
            <w:pPr>
              <w:spacing w:line="400" w:lineRule="exact"/>
              <w:rPr>
                <w:sz w:val="24"/>
              </w:rPr>
            </w:pPr>
          </w:p>
          <w:p w14:paraId="1BC90D15">
            <w:pPr>
              <w:spacing w:line="400" w:lineRule="exact"/>
              <w:jc w:val="center"/>
              <w:rPr>
                <w:sz w:val="24"/>
              </w:rPr>
            </w:pPr>
          </w:p>
          <w:p w14:paraId="1AFD4A21">
            <w:pPr>
              <w:spacing w:line="400" w:lineRule="exact"/>
              <w:jc w:val="center"/>
              <w:rPr>
                <w:sz w:val="24"/>
              </w:rPr>
            </w:pPr>
          </w:p>
          <w:p w14:paraId="1101AAFF">
            <w:pPr>
              <w:spacing w:line="400" w:lineRule="exact"/>
              <w:jc w:val="center"/>
              <w:rPr>
                <w:rFonts w:hint="eastAsia" w:eastAsia="宋体"/>
                <w:b/>
                <w:bCs/>
                <w:sz w:val="24"/>
                <w:lang w:val="en-US" w:eastAsia="zh-CN"/>
              </w:rPr>
            </w:pPr>
            <w:r>
              <w:rPr>
                <w:rFonts w:hint="eastAsia"/>
                <w:b/>
                <w:bCs/>
                <w:sz w:val="24"/>
                <w:lang w:val="en-US" w:eastAsia="zh-CN"/>
              </w:rPr>
              <w:t>知识讲解</w:t>
            </w:r>
          </w:p>
          <w:p w14:paraId="2C9C6953">
            <w:pPr>
              <w:spacing w:line="400" w:lineRule="exact"/>
              <w:jc w:val="center"/>
              <w:rPr>
                <w:sz w:val="24"/>
              </w:rPr>
            </w:pPr>
          </w:p>
          <w:p w14:paraId="637D0896">
            <w:pPr>
              <w:spacing w:line="400" w:lineRule="exact"/>
              <w:jc w:val="center"/>
              <w:rPr>
                <w:sz w:val="24"/>
              </w:rPr>
            </w:pPr>
          </w:p>
          <w:p w14:paraId="26F71465">
            <w:pPr>
              <w:spacing w:line="400" w:lineRule="exact"/>
              <w:jc w:val="center"/>
              <w:rPr>
                <w:sz w:val="24"/>
              </w:rPr>
            </w:pPr>
          </w:p>
          <w:p w14:paraId="27F488AB">
            <w:pPr>
              <w:spacing w:line="400" w:lineRule="exact"/>
              <w:jc w:val="center"/>
              <w:rPr>
                <w:sz w:val="24"/>
              </w:rPr>
            </w:pPr>
          </w:p>
          <w:p w14:paraId="303118CC">
            <w:pPr>
              <w:spacing w:line="400" w:lineRule="exact"/>
              <w:jc w:val="center"/>
              <w:rPr>
                <w:sz w:val="24"/>
              </w:rPr>
            </w:pPr>
          </w:p>
          <w:p w14:paraId="4BD8A75B">
            <w:pPr>
              <w:spacing w:line="400" w:lineRule="exact"/>
              <w:jc w:val="center"/>
              <w:rPr>
                <w:sz w:val="24"/>
              </w:rPr>
            </w:pPr>
          </w:p>
          <w:p w14:paraId="60B31A7E">
            <w:pPr>
              <w:spacing w:line="400" w:lineRule="exact"/>
              <w:jc w:val="center"/>
              <w:rPr>
                <w:sz w:val="24"/>
              </w:rPr>
            </w:pPr>
          </w:p>
          <w:p w14:paraId="2E9B86E1">
            <w:pPr>
              <w:spacing w:line="400" w:lineRule="exact"/>
              <w:jc w:val="center"/>
              <w:rPr>
                <w:sz w:val="24"/>
              </w:rPr>
            </w:pPr>
          </w:p>
          <w:p w14:paraId="29315BA6">
            <w:pPr>
              <w:spacing w:line="400" w:lineRule="exact"/>
              <w:jc w:val="center"/>
              <w:rPr>
                <w:sz w:val="24"/>
              </w:rPr>
            </w:pPr>
          </w:p>
          <w:p w14:paraId="68CDB072">
            <w:pPr>
              <w:spacing w:line="400" w:lineRule="exact"/>
              <w:jc w:val="center"/>
              <w:rPr>
                <w:sz w:val="24"/>
              </w:rPr>
            </w:pPr>
          </w:p>
          <w:p w14:paraId="01940A84">
            <w:pPr>
              <w:spacing w:line="400" w:lineRule="exact"/>
              <w:jc w:val="center"/>
              <w:rPr>
                <w:sz w:val="24"/>
              </w:rPr>
            </w:pPr>
          </w:p>
          <w:p w14:paraId="3C28DE4B">
            <w:pPr>
              <w:spacing w:line="400" w:lineRule="exact"/>
              <w:jc w:val="center"/>
              <w:rPr>
                <w:sz w:val="24"/>
              </w:rPr>
            </w:pPr>
          </w:p>
          <w:p w14:paraId="734DDC1E">
            <w:pPr>
              <w:spacing w:line="400" w:lineRule="exact"/>
              <w:jc w:val="center"/>
              <w:rPr>
                <w:sz w:val="24"/>
              </w:rPr>
            </w:pPr>
          </w:p>
          <w:p w14:paraId="5CA511F9">
            <w:pPr>
              <w:spacing w:line="400" w:lineRule="exact"/>
              <w:jc w:val="center"/>
              <w:rPr>
                <w:sz w:val="24"/>
              </w:rPr>
            </w:pPr>
          </w:p>
          <w:p w14:paraId="74A3F460">
            <w:pPr>
              <w:spacing w:line="400" w:lineRule="exact"/>
              <w:jc w:val="center"/>
              <w:rPr>
                <w:sz w:val="24"/>
              </w:rPr>
            </w:pPr>
          </w:p>
          <w:p w14:paraId="5E430951">
            <w:pPr>
              <w:spacing w:line="400" w:lineRule="exact"/>
              <w:jc w:val="center"/>
              <w:rPr>
                <w:sz w:val="24"/>
              </w:rPr>
            </w:pPr>
          </w:p>
          <w:p w14:paraId="16035DEA">
            <w:pPr>
              <w:spacing w:line="400" w:lineRule="exact"/>
              <w:jc w:val="center"/>
              <w:rPr>
                <w:sz w:val="24"/>
              </w:rPr>
            </w:pPr>
          </w:p>
          <w:p w14:paraId="79163C95">
            <w:pPr>
              <w:spacing w:line="400" w:lineRule="exact"/>
              <w:jc w:val="center"/>
              <w:rPr>
                <w:sz w:val="24"/>
              </w:rPr>
            </w:pPr>
          </w:p>
          <w:p w14:paraId="3792662E">
            <w:pPr>
              <w:spacing w:line="400" w:lineRule="exact"/>
              <w:jc w:val="center"/>
              <w:rPr>
                <w:sz w:val="24"/>
              </w:rPr>
            </w:pPr>
          </w:p>
          <w:p w14:paraId="5DE6D18A">
            <w:pPr>
              <w:spacing w:line="400" w:lineRule="exact"/>
              <w:jc w:val="center"/>
              <w:rPr>
                <w:sz w:val="24"/>
              </w:rPr>
            </w:pPr>
          </w:p>
          <w:p w14:paraId="20C6806D">
            <w:pPr>
              <w:spacing w:line="400" w:lineRule="exact"/>
              <w:jc w:val="center"/>
              <w:rPr>
                <w:sz w:val="24"/>
              </w:rPr>
            </w:pPr>
          </w:p>
          <w:p w14:paraId="478320E7">
            <w:pPr>
              <w:spacing w:line="400" w:lineRule="exact"/>
              <w:jc w:val="center"/>
              <w:rPr>
                <w:sz w:val="24"/>
              </w:rPr>
            </w:pPr>
          </w:p>
          <w:p w14:paraId="11544959">
            <w:pPr>
              <w:spacing w:line="400" w:lineRule="exact"/>
              <w:jc w:val="center"/>
              <w:rPr>
                <w:sz w:val="24"/>
              </w:rPr>
            </w:pPr>
          </w:p>
          <w:p w14:paraId="0482E3AF">
            <w:pPr>
              <w:spacing w:line="400" w:lineRule="exact"/>
              <w:jc w:val="center"/>
              <w:rPr>
                <w:sz w:val="24"/>
              </w:rPr>
            </w:pPr>
          </w:p>
          <w:p w14:paraId="161FEDD8">
            <w:pPr>
              <w:spacing w:line="400" w:lineRule="exact"/>
              <w:jc w:val="center"/>
              <w:rPr>
                <w:sz w:val="24"/>
              </w:rPr>
            </w:pPr>
          </w:p>
          <w:p w14:paraId="0E488A50">
            <w:pPr>
              <w:spacing w:line="400" w:lineRule="exact"/>
              <w:jc w:val="center"/>
              <w:rPr>
                <w:sz w:val="24"/>
              </w:rPr>
            </w:pPr>
          </w:p>
          <w:p w14:paraId="15506C98">
            <w:pPr>
              <w:spacing w:line="400" w:lineRule="exact"/>
              <w:jc w:val="center"/>
              <w:rPr>
                <w:sz w:val="24"/>
              </w:rPr>
            </w:pPr>
          </w:p>
          <w:p w14:paraId="66D6FED6">
            <w:pPr>
              <w:spacing w:line="400" w:lineRule="exact"/>
              <w:jc w:val="center"/>
              <w:rPr>
                <w:sz w:val="24"/>
              </w:rPr>
            </w:pPr>
          </w:p>
          <w:p w14:paraId="6A3C42E7">
            <w:pPr>
              <w:spacing w:line="400" w:lineRule="exact"/>
              <w:jc w:val="center"/>
              <w:rPr>
                <w:sz w:val="24"/>
              </w:rPr>
            </w:pPr>
          </w:p>
          <w:p w14:paraId="5DA17924">
            <w:pPr>
              <w:spacing w:line="400" w:lineRule="exact"/>
              <w:jc w:val="center"/>
              <w:rPr>
                <w:sz w:val="24"/>
              </w:rPr>
            </w:pPr>
          </w:p>
          <w:p w14:paraId="5A720226">
            <w:pPr>
              <w:spacing w:line="400" w:lineRule="exact"/>
              <w:jc w:val="center"/>
              <w:rPr>
                <w:sz w:val="24"/>
              </w:rPr>
            </w:pPr>
          </w:p>
          <w:p w14:paraId="0A1DF66B">
            <w:pPr>
              <w:spacing w:line="400" w:lineRule="exact"/>
              <w:jc w:val="center"/>
              <w:rPr>
                <w:sz w:val="24"/>
              </w:rPr>
            </w:pPr>
          </w:p>
          <w:p w14:paraId="5470CC87">
            <w:pPr>
              <w:spacing w:line="400" w:lineRule="exact"/>
              <w:jc w:val="center"/>
              <w:rPr>
                <w:sz w:val="24"/>
              </w:rPr>
            </w:pPr>
          </w:p>
          <w:p w14:paraId="593D6D3E">
            <w:pPr>
              <w:spacing w:line="400" w:lineRule="exact"/>
              <w:jc w:val="center"/>
              <w:rPr>
                <w:sz w:val="24"/>
              </w:rPr>
            </w:pPr>
          </w:p>
          <w:p w14:paraId="273CDDEE">
            <w:pPr>
              <w:spacing w:line="400" w:lineRule="exact"/>
              <w:rPr>
                <w:sz w:val="24"/>
              </w:rPr>
            </w:pPr>
          </w:p>
          <w:p w14:paraId="3F574713">
            <w:pPr>
              <w:spacing w:line="400" w:lineRule="exact"/>
              <w:rPr>
                <w:sz w:val="24"/>
              </w:rPr>
            </w:pPr>
          </w:p>
          <w:p w14:paraId="246D0394">
            <w:pPr>
              <w:spacing w:line="400" w:lineRule="exact"/>
              <w:rPr>
                <w:sz w:val="24"/>
              </w:rPr>
            </w:pPr>
          </w:p>
          <w:p w14:paraId="150BDCB0">
            <w:pPr>
              <w:spacing w:line="400" w:lineRule="exact"/>
              <w:rPr>
                <w:sz w:val="24"/>
              </w:rPr>
            </w:pPr>
          </w:p>
          <w:p w14:paraId="231EE20E">
            <w:pPr>
              <w:spacing w:line="400" w:lineRule="exact"/>
              <w:rPr>
                <w:sz w:val="24"/>
              </w:rPr>
            </w:pPr>
          </w:p>
          <w:p w14:paraId="11AF2D04">
            <w:pPr>
              <w:spacing w:line="400" w:lineRule="exact"/>
              <w:rPr>
                <w:sz w:val="24"/>
              </w:rPr>
            </w:pPr>
          </w:p>
          <w:p w14:paraId="480BBA19">
            <w:pPr>
              <w:spacing w:line="400" w:lineRule="exact"/>
              <w:rPr>
                <w:sz w:val="24"/>
              </w:rPr>
            </w:pPr>
          </w:p>
          <w:p w14:paraId="08EAC190">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FF41742">
            <w:pPr>
              <w:spacing w:line="400" w:lineRule="exact"/>
              <w:jc w:val="center"/>
              <w:rPr>
                <w:rFonts w:hint="eastAsia"/>
                <w:b/>
                <w:sz w:val="24"/>
              </w:rPr>
            </w:pPr>
          </w:p>
          <w:p w14:paraId="5491C443">
            <w:pPr>
              <w:spacing w:line="400" w:lineRule="exact"/>
              <w:jc w:val="center"/>
              <w:rPr>
                <w:rFonts w:hint="eastAsia"/>
                <w:b/>
                <w:sz w:val="24"/>
              </w:rPr>
            </w:pPr>
          </w:p>
          <w:p w14:paraId="5BA2CAF7">
            <w:pPr>
              <w:spacing w:line="400" w:lineRule="exact"/>
              <w:jc w:val="center"/>
              <w:rPr>
                <w:rFonts w:hint="eastAsia"/>
                <w:b/>
                <w:sz w:val="24"/>
              </w:rPr>
            </w:pPr>
          </w:p>
          <w:p w14:paraId="1566F38F">
            <w:pPr>
              <w:spacing w:line="400" w:lineRule="exact"/>
              <w:jc w:val="center"/>
              <w:rPr>
                <w:rFonts w:hint="eastAsia"/>
                <w:b/>
                <w:sz w:val="24"/>
              </w:rPr>
            </w:pPr>
          </w:p>
          <w:p w14:paraId="7D286DF6">
            <w:pPr>
              <w:spacing w:line="400" w:lineRule="exact"/>
              <w:jc w:val="center"/>
              <w:rPr>
                <w:rFonts w:hint="eastAsia"/>
                <w:b/>
                <w:sz w:val="24"/>
              </w:rPr>
            </w:pPr>
          </w:p>
          <w:p w14:paraId="60204E16">
            <w:pPr>
              <w:spacing w:line="400" w:lineRule="exact"/>
              <w:jc w:val="center"/>
              <w:rPr>
                <w:rFonts w:hint="eastAsia"/>
                <w:b/>
                <w:sz w:val="24"/>
              </w:rPr>
            </w:pPr>
          </w:p>
          <w:p w14:paraId="14D59606">
            <w:pPr>
              <w:spacing w:line="400" w:lineRule="exact"/>
              <w:jc w:val="center"/>
              <w:rPr>
                <w:rFonts w:hint="eastAsia"/>
                <w:b/>
                <w:sz w:val="24"/>
              </w:rPr>
            </w:pPr>
          </w:p>
          <w:p w14:paraId="4204F222">
            <w:pPr>
              <w:spacing w:line="400" w:lineRule="exact"/>
              <w:jc w:val="center"/>
              <w:rPr>
                <w:rFonts w:hint="eastAsia"/>
                <w:b/>
                <w:sz w:val="24"/>
              </w:rPr>
            </w:pPr>
          </w:p>
          <w:p w14:paraId="3A95DD29">
            <w:pPr>
              <w:spacing w:line="400" w:lineRule="exact"/>
              <w:jc w:val="center"/>
              <w:rPr>
                <w:rFonts w:hint="eastAsia"/>
                <w:b/>
                <w:sz w:val="24"/>
              </w:rPr>
            </w:pPr>
          </w:p>
          <w:p w14:paraId="4FEABD60">
            <w:pPr>
              <w:spacing w:line="400" w:lineRule="exact"/>
              <w:jc w:val="center"/>
              <w:rPr>
                <w:rFonts w:hint="eastAsia"/>
                <w:b/>
                <w:sz w:val="24"/>
              </w:rPr>
            </w:pPr>
          </w:p>
          <w:p w14:paraId="18D00FD9">
            <w:pPr>
              <w:spacing w:line="400" w:lineRule="exact"/>
              <w:jc w:val="center"/>
              <w:rPr>
                <w:rFonts w:hint="eastAsia"/>
                <w:b/>
                <w:sz w:val="24"/>
              </w:rPr>
            </w:pPr>
          </w:p>
          <w:p w14:paraId="33BAA665">
            <w:pPr>
              <w:spacing w:line="400" w:lineRule="exact"/>
              <w:jc w:val="both"/>
              <w:rPr>
                <w:rFonts w:hint="eastAsia"/>
                <w:b/>
                <w:sz w:val="24"/>
              </w:rPr>
            </w:pPr>
          </w:p>
          <w:p w14:paraId="67C006D8">
            <w:pPr>
              <w:spacing w:line="400" w:lineRule="exact"/>
              <w:jc w:val="both"/>
              <w:rPr>
                <w:rFonts w:hint="eastAsia"/>
                <w:b/>
                <w:sz w:val="24"/>
              </w:rPr>
            </w:pPr>
          </w:p>
          <w:p w14:paraId="1FFC4D9D">
            <w:pPr>
              <w:spacing w:line="400" w:lineRule="exact"/>
              <w:jc w:val="both"/>
              <w:rPr>
                <w:rFonts w:hint="eastAsia"/>
                <w:b/>
                <w:sz w:val="24"/>
              </w:rPr>
            </w:pPr>
          </w:p>
          <w:p w14:paraId="031C12FA">
            <w:pPr>
              <w:spacing w:line="400" w:lineRule="exact"/>
              <w:jc w:val="both"/>
              <w:rPr>
                <w:rFonts w:hint="eastAsia"/>
                <w:b/>
                <w:sz w:val="24"/>
              </w:rPr>
            </w:pPr>
          </w:p>
          <w:p w14:paraId="5923D106">
            <w:pPr>
              <w:spacing w:line="400" w:lineRule="exact"/>
              <w:jc w:val="both"/>
              <w:rPr>
                <w:rFonts w:hint="eastAsia"/>
                <w:b/>
                <w:sz w:val="24"/>
              </w:rPr>
            </w:pPr>
          </w:p>
          <w:p w14:paraId="20CA54B1">
            <w:pPr>
              <w:spacing w:line="400" w:lineRule="exact"/>
              <w:jc w:val="both"/>
              <w:rPr>
                <w:rFonts w:hint="eastAsia"/>
                <w:b/>
                <w:sz w:val="24"/>
              </w:rPr>
            </w:pPr>
          </w:p>
          <w:p w14:paraId="4B4F8C4F">
            <w:pPr>
              <w:spacing w:line="400" w:lineRule="exact"/>
              <w:jc w:val="both"/>
              <w:rPr>
                <w:rFonts w:hint="eastAsia"/>
                <w:b/>
                <w:sz w:val="24"/>
              </w:rPr>
            </w:pPr>
          </w:p>
          <w:p w14:paraId="3525EE23">
            <w:pPr>
              <w:spacing w:line="400" w:lineRule="exact"/>
              <w:jc w:val="both"/>
              <w:rPr>
                <w:rFonts w:hint="eastAsia"/>
                <w:b/>
                <w:sz w:val="24"/>
              </w:rPr>
            </w:pPr>
          </w:p>
          <w:p w14:paraId="75B84922">
            <w:pPr>
              <w:spacing w:line="400" w:lineRule="exact"/>
              <w:jc w:val="center"/>
              <w:rPr>
                <w:rFonts w:hint="eastAsia"/>
                <w:b/>
                <w:sz w:val="24"/>
              </w:rPr>
            </w:pPr>
          </w:p>
          <w:p w14:paraId="71AB8B81">
            <w:pPr>
              <w:spacing w:line="400" w:lineRule="exact"/>
              <w:jc w:val="center"/>
              <w:rPr>
                <w:rFonts w:hint="eastAsia"/>
                <w:b/>
                <w:sz w:val="24"/>
              </w:rPr>
            </w:pPr>
          </w:p>
          <w:p w14:paraId="7F4B5EFE">
            <w:pPr>
              <w:spacing w:line="400" w:lineRule="exact"/>
              <w:jc w:val="center"/>
              <w:rPr>
                <w:rFonts w:hint="eastAsia"/>
                <w:b/>
                <w:sz w:val="24"/>
              </w:rPr>
            </w:pPr>
          </w:p>
          <w:p w14:paraId="561756B6">
            <w:pPr>
              <w:spacing w:line="400" w:lineRule="exact"/>
              <w:jc w:val="center"/>
              <w:rPr>
                <w:rFonts w:hint="eastAsia"/>
                <w:b/>
                <w:sz w:val="24"/>
              </w:rPr>
            </w:pPr>
          </w:p>
          <w:p w14:paraId="3E3AD36B">
            <w:pPr>
              <w:spacing w:line="400" w:lineRule="exact"/>
              <w:jc w:val="center"/>
              <w:rPr>
                <w:rFonts w:hint="eastAsia"/>
                <w:b/>
                <w:sz w:val="24"/>
              </w:rPr>
            </w:pPr>
          </w:p>
          <w:p w14:paraId="60F6F488">
            <w:pPr>
              <w:spacing w:line="400" w:lineRule="exact"/>
              <w:jc w:val="center"/>
              <w:rPr>
                <w:rFonts w:hint="eastAsia"/>
                <w:b/>
                <w:sz w:val="24"/>
              </w:rPr>
            </w:pPr>
          </w:p>
          <w:p w14:paraId="7F1E1758">
            <w:pPr>
              <w:spacing w:line="400" w:lineRule="exact"/>
              <w:jc w:val="center"/>
              <w:rPr>
                <w:rFonts w:hint="eastAsia"/>
                <w:b/>
                <w:sz w:val="24"/>
              </w:rPr>
            </w:pPr>
          </w:p>
          <w:p w14:paraId="646C5995">
            <w:pPr>
              <w:spacing w:line="400" w:lineRule="exact"/>
              <w:jc w:val="center"/>
              <w:rPr>
                <w:rFonts w:hint="eastAsia"/>
                <w:b/>
                <w:sz w:val="24"/>
              </w:rPr>
            </w:pPr>
          </w:p>
          <w:p w14:paraId="0195503A">
            <w:pPr>
              <w:spacing w:line="400" w:lineRule="exact"/>
              <w:jc w:val="center"/>
              <w:rPr>
                <w:sz w:val="24"/>
              </w:rPr>
            </w:pPr>
            <w:r>
              <w:rPr>
                <w:rFonts w:hint="eastAsia"/>
                <w:b/>
                <w:sz w:val="24"/>
              </w:rPr>
              <w:t>技能操作</w:t>
            </w:r>
          </w:p>
          <w:p w14:paraId="45773B63">
            <w:pPr>
              <w:spacing w:line="400" w:lineRule="exact"/>
              <w:rPr>
                <w:sz w:val="24"/>
              </w:rPr>
            </w:pPr>
          </w:p>
          <w:p w14:paraId="3B8E6D06">
            <w:pPr>
              <w:spacing w:line="400" w:lineRule="exact"/>
              <w:rPr>
                <w:sz w:val="24"/>
              </w:rPr>
            </w:pPr>
          </w:p>
          <w:p w14:paraId="23F03E57">
            <w:pPr>
              <w:spacing w:line="400" w:lineRule="exact"/>
              <w:rPr>
                <w:sz w:val="24"/>
              </w:rPr>
            </w:pPr>
          </w:p>
          <w:p w14:paraId="1D744040">
            <w:pPr>
              <w:spacing w:line="400" w:lineRule="exact"/>
              <w:rPr>
                <w:sz w:val="24"/>
              </w:rPr>
            </w:pPr>
          </w:p>
          <w:p w14:paraId="4EAD7B30">
            <w:pPr>
              <w:spacing w:line="400" w:lineRule="exact"/>
              <w:rPr>
                <w:sz w:val="24"/>
              </w:rPr>
            </w:pPr>
          </w:p>
          <w:p w14:paraId="7FE922F0">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sz w:val="24"/>
              </w:rPr>
            </w:pPr>
            <w:r>
              <w:rPr>
                <w:rFonts w:hint="eastAsia"/>
                <w:b/>
                <w:sz w:val="24"/>
              </w:rPr>
              <w:t>课堂小结</w:t>
            </w:r>
          </w:p>
          <w:p w14:paraId="4C0A98B9">
            <w:pPr>
              <w:spacing w:line="400" w:lineRule="exact"/>
              <w:rPr>
                <w:sz w:val="24"/>
              </w:rPr>
            </w:pPr>
          </w:p>
          <w:p w14:paraId="3FE655D6">
            <w:pPr>
              <w:spacing w:line="400" w:lineRule="exact"/>
              <w:rPr>
                <w:sz w:val="24"/>
              </w:rPr>
            </w:pPr>
          </w:p>
          <w:p w14:paraId="1743D16A">
            <w:pPr>
              <w:spacing w:line="400" w:lineRule="exact"/>
              <w:jc w:val="center"/>
              <w:rPr>
                <w:sz w:val="24"/>
              </w:rPr>
            </w:pPr>
            <w:r>
              <w:rPr>
                <w:rFonts w:hint="eastAsia"/>
                <w:b/>
                <w:sz w:val="24"/>
              </w:rPr>
              <w:t>课后作业</w:t>
            </w:r>
          </w:p>
          <w:p w14:paraId="294A65FE">
            <w:pPr>
              <w:spacing w:line="400" w:lineRule="exact"/>
              <w:rPr>
                <w:sz w:val="24"/>
              </w:rPr>
            </w:pPr>
          </w:p>
          <w:p w14:paraId="2A2996F4">
            <w:pPr>
              <w:spacing w:line="400" w:lineRule="exact"/>
              <w:jc w:val="center"/>
              <w:rPr>
                <w:b/>
                <w:sz w:val="24"/>
              </w:rPr>
            </w:pPr>
          </w:p>
        </w:tc>
        <w:tc>
          <w:tcPr>
            <w:tcW w:w="6764" w:type="dxa"/>
            <w:tcBorders>
              <w:left w:val="single" w:color="auto" w:sz="4" w:space="0"/>
            </w:tcBorders>
          </w:tcPr>
          <w:p w14:paraId="2FC8CF63">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0F666BFB">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1BC105CB">
            <w:pPr>
              <w:spacing w:line="400" w:lineRule="exact"/>
              <w:jc w:val="left"/>
              <w:rPr>
                <w:b/>
                <w:bCs/>
                <w:sz w:val="24"/>
              </w:rPr>
            </w:pPr>
            <w:r>
              <w:rPr>
                <w:rFonts w:hint="eastAsia"/>
                <w:b/>
                <w:bCs/>
                <w:sz w:val="24"/>
                <w:lang w:val="en-US" w:eastAsia="zh-CN"/>
              </w:rPr>
              <w:t>2、</w:t>
            </w:r>
            <w:r>
              <w:rPr>
                <w:rFonts w:hint="eastAsia"/>
                <w:b/>
                <w:bCs/>
                <w:sz w:val="24"/>
              </w:rPr>
              <w:t>导入新课</w:t>
            </w:r>
          </w:p>
          <w:p w14:paraId="0DBE3F08">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14:paraId="2A2F524D">
            <w:pPr>
              <w:spacing w:line="440" w:lineRule="exact"/>
              <w:rPr>
                <w:rFonts w:hint="eastAsia" w:asciiTheme="minorEastAsia" w:hAnsiTheme="minorEastAsia" w:eastAsiaTheme="minorEastAsia"/>
                <w:bCs/>
                <w:sz w:val="24"/>
              </w:rPr>
            </w:pPr>
          </w:p>
          <w:p w14:paraId="7CC787AF">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lang w:val="en-US" w:eastAsia="zh-CN"/>
              </w:rPr>
              <w:t>1</w:t>
            </w:r>
            <w:r>
              <w:rPr>
                <w:rFonts w:hint="eastAsia" w:asciiTheme="minorEastAsia" w:hAnsiTheme="minorEastAsia" w:eastAsiaTheme="minorEastAsia"/>
                <w:b/>
                <w:bCs/>
                <w:sz w:val="24"/>
              </w:rPr>
              <w:t>、算术运算符</w:t>
            </w:r>
          </w:p>
          <w:p w14:paraId="3967A492">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算术运算符用于对操作数进行各种算术运算。</w:t>
            </w:r>
          </w:p>
          <w:p w14:paraId="54610CCD">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加法运算或正号</w:t>
            </w:r>
            <w:r>
              <w:rPr>
                <w:rFonts w:hint="eastAsia" w:asciiTheme="minorEastAsia" w:hAnsiTheme="minorEastAsia" w:eastAsiaTheme="minorEastAsia"/>
                <w:sz w:val="24"/>
              </w:rPr>
              <w:tab/>
            </w:r>
            <w:r>
              <w:rPr>
                <w:rFonts w:hint="eastAsia" w:asciiTheme="minorEastAsia" w:hAnsiTheme="minorEastAsia" w:eastAsiaTheme="minorEastAsia"/>
                <w:sz w:val="24"/>
              </w:rPr>
              <w:t>1+2结果为3，+1结果为1</w:t>
            </w:r>
          </w:p>
          <w:p w14:paraId="7DF88B9B">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减法运算或负号</w:t>
            </w:r>
            <w:r>
              <w:rPr>
                <w:rFonts w:hint="eastAsia" w:asciiTheme="minorEastAsia" w:hAnsiTheme="minorEastAsia" w:eastAsiaTheme="minorEastAsia"/>
                <w:sz w:val="24"/>
              </w:rPr>
              <w:tab/>
            </w:r>
            <w:r>
              <w:rPr>
                <w:rFonts w:hint="eastAsia" w:asciiTheme="minorEastAsia" w:hAnsiTheme="minorEastAsia" w:eastAsiaTheme="minorEastAsia"/>
                <w:sz w:val="24"/>
              </w:rPr>
              <w:t>5-3结果为2</w:t>
            </w:r>
          </w:p>
          <w:p w14:paraId="65F948BD">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乘法运算</w:t>
            </w:r>
            <w:r>
              <w:rPr>
                <w:rFonts w:hint="eastAsia" w:asciiTheme="minorEastAsia" w:hAnsiTheme="minorEastAsia" w:eastAsiaTheme="minorEastAsia"/>
                <w:sz w:val="24"/>
              </w:rPr>
              <w:tab/>
            </w:r>
            <w:r>
              <w:rPr>
                <w:rFonts w:hint="eastAsia" w:asciiTheme="minorEastAsia" w:hAnsiTheme="minorEastAsia" w:eastAsiaTheme="minorEastAsia"/>
                <w:sz w:val="24"/>
              </w:rPr>
              <w:t>2*10结果为20</w:t>
            </w:r>
          </w:p>
          <w:p w14:paraId="45C43D17">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除法运算</w:t>
            </w:r>
            <w:r>
              <w:rPr>
                <w:rFonts w:hint="eastAsia" w:asciiTheme="minorEastAsia" w:hAnsiTheme="minorEastAsia" w:eastAsiaTheme="minorEastAsia"/>
                <w:sz w:val="24"/>
              </w:rPr>
              <w:tab/>
            </w:r>
            <w:r>
              <w:rPr>
                <w:rFonts w:hint="eastAsia" w:asciiTheme="minorEastAsia" w:hAnsiTheme="minorEastAsia" w:eastAsiaTheme="minorEastAsia"/>
                <w:sz w:val="24"/>
              </w:rPr>
              <w:t>15/3结果为5，16/3结果为5，5.0/2=2.5</w:t>
            </w:r>
          </w:p>
          <w:p w14:paraId="0EA103F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求幂运算</w:t>
            </w:r>
            <w:r>
              <w:rPr>
                <w:rFonts w:hint="eastAsia" w:asciiTheme="minorEastAsia" w:hAnsiTheme="minorEastAsia" w:eastAsiaTheme="minorEastAsia"/>
                <w:sz w:val="24"/>
              </w:rPr>
              <w:tab/>
            </w:r>
            <w:r>
              <w:rPr>
                <w:rFonts w:hint="eastAsia" w:asciiTheme="minorEastAsia" w:hAnsiTheme="minorEastAsia" w:eastAsiaTheme="minorEastAsia"/>
                <w:sz w:val="24"/>
              </w:rPr>
              <w:t>2**3结果为8</w:t>
            </w:r>
          </w:p>
          <w:p w14:paraId="1053673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取整除法</w:t>
            </w:r>
            <w:r>
              <w:rPr>
                <w:rFonts w:hint="eastAsia" w:asciiTheme="minorEastAsia" w:hAnsiTheme="minorEastAsia" w:eastAsiaTheme="minorEastAsia"/>
                <w:sz w:val="24"/>
              </w:rPr>
              <w:tab/>
            </w:r>
            <w:r>
              <w:rPr>
                <w:rFonts w:hint="eastAsia" w:asciiTheme="minorEastAsia" w:hAnsiTheme="minorEastAsia" w:eastAsiaTheme="minorEastAsia"/>
                <w:sz w:val="24"/>
              </w:rPr>
              <w:t>5//2结果为2，5.0//2.0结果为2.0</w:t>
            </w:r>
          </w:p>
          <w:p w14:paraId="1EE55DB1">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w:t>
            </w:r>
            <w:r>
              <w:rPr>
                <w:rFonts w:hint="eastAsia" w:asciiTheme="minorEastAsia" w:hAnsiTheme="minorEastAsia" w:eastAsiaTheme="minorEastAsia"/>
                <w:sz w:val="24"/>
              </w:rPr>
              <w:tab/>
            </w:r>
            <w:r>
              <w:rPr>
                <w:rFonts w:hint="eastAsia" w:asciiTheme="minorEastAsia" w:hAnsiTheme="minorEastAsia" w:eastAsiaTheme="minorEastAsia"/>
                <w:sz w:val="24"/>
              </w:rPr>
              <w:t>求模运算</w:t>
            </w:r>
            <w:r>
              <w:rPr>
                <w:rFonts w:hint="eastAsia" w:asciiTheme="minorEastAsia" w:hAnsiTheme="minorEastAsia" w:eastAsiaTheme="minorEastAsia"/>
                <w:sz w:val="24"/>
              </w:rPr>
              <w:tab/>
            </w:r>
            <w:r>
              <w:rPr>
                <w:rFonts w:hint="eastAsia" w:asciiTheme="minorEastAsia" w:hAnsiTheme="minorEastAsia" w:eastAsiaTheme="minorEastAsia"/>
                <w:sz w:val="24"/>
              </w:rPr>
              <w:t>7%3结果为1</w:t>
            </w:r>
          </w:p>
          <w:p w14:paraId="0FC9838B">
            <w:pPr>
              <w:numPr>
                <w:ilvl w:val="0"/>
                <w:numId w:val="0"/>
              </w:numPr>
              <w:spacing w:line="440" w:lineRule="exact"/>
              <w:rPr>
                <w:rFonts w:hint="eastAsia" w:asciiTheme="minorEastAsia" w:hAnsiTheme="minorEastAsia" w:eastAsiaTheme="minorEastAsia"/>
                <w:b/>
                <w:bCs w:val="0"/>
                <w:sz w:val="24"/>
              </w:rPr>
            </w:pPr>
            <w:r>
              <w:rPr>
                <w:rFonts w:hint="eastAsia" w:asciiTheme="minorEastAsia" w:hAnsiTheme="minorEastAsia" w:eastAsiaTheme="minorEastAsia"/>
                <w:b/>
                <w:bCs w:val="0"/>
                <w:sz w:val="24"/>
                <w:lang w:val="en-US" w:eastAsia="zh-CN"/>
              </w:rPr>
              <w:t>2、</w:t>
            </w:r>
            <w:r>
              <w:rPr>
                <w:rFonts w:hint="eastAsia" w:asciiTheme="minorEastAsia" w:hAnsiTheme="minorEastAsia" w:eastAsiaTheme="minorEastAsia"/>
                <w:b/>
                <w:bCs w:val="0"/>
                <w:sz w:val="24"/>
              </w:rPr>
              <w:t>Python的赋值运算符与变量</w:t>
            </w:r>
          </w:p>
          <w:p w14:paraId="7F669108">
            <w:pPr>
              <w:numPr>
                <w:ilvl w:val="0"/>
                <w:numId w:val="0"/>
              </w:numPr>
              <w:spacing w:line="440" w:lineRule="exact"/>
              <w:rPr>
                <w:rFonts w:hint="eastAsia" w:ascii="宋体" w:hAnsi="宋体" w:cs="Times New Roman"/>
                <w:b/>
                <w:bCs/>
                <w:sz w:val="24"/>
                <w:lang w:val="en-US" w:eastAsia="zh-CN"/>
              </w:rPr>
            </w:pPr>
            <w:r>
              <w:rPr>
                <w:rFonts w:hint="eastAsia" w:ascii="宋体" w:hAnsi="宋体" w:cs="Times New Roman"/>
                <w:b/>
                <w:bCs/>
                <w:sz w:val="24"/>
                <w:lang w:val="en-US" w:eastAsia="zh-CN"/>
              </w:rPr>
              <w:t>变量的作用域</w:t>
            </w:r>
          </w:p>
          <w:p w14:paraId="4CDF52A7">
            <w:pPr>
              <w:numPr>
                <w:ilvl w:val="0"/>
                <w:numId w:val="0"/>
              </w:num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一个程序的所有的变量并不是在哪个位置都可以访问的。访问权限决定于这个变量是在哪里赋值的。</w:t>
            </w:r>
          </w:p>
          <w:p w14:paraId="6F275136">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变量的作用域决定了在哪一部分程序你可以访问哪个特定的变量名称。在Python，变量可以分为全局变量与局部变量。定义在函数内部的变量拥有一个局部作用域，定义在函数外的拥有全局作用域。</w:t>
            </w:r>
          </w:p>
          <w:p w14:paraId="06165DD7">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局部变量只能在其被声明的函数内部访问，而全局变量可以在整个程序范围内访问。调用函数时，所有在函数内声明的变量名称都将被加入到作用域中。</w:t>
            </w:r>
          </w:p>
          <w:p w14:paraId="4DEA6C6E">
            <w:pPr>
              <w:pStyle w:val="22"/>
              <w:jc w:val="left"/>
              <w:rPr>
                <w:rFonts w:hint="eastAsia" w:ascii="宋体" w:hAnsi="宋体" w:eastAsia="宋体" w:cs="Times New Roman"/>
                <w:b/>
                <w:bCs/>
                <w:kern w:val="2"/>
                <w:sz w:val="24"/>
                <w:szCs w:val="24"/>
                <w:lang w:val="en-US" w:eastAsia="zh-CN" w:bidi="ar-SA"/>
              </w:rPr>
            </w:pPr>
          </w:p>
          <w:p w14:paraId="713EB21A">
            <w:pPr>
              <w:pStyle w:val="22"/>
              <w:jc w:val="left"/>
              <w:rPr>
                <w:rFonts w:hint="eastAsia" w:ascii="宋体" w:hAnsi="宋体" w:eastAsia="宋体" w:cs="Times New Roman"/>
                <w:b/>
                <w:bCs/>
                <w:kern w:val="2"/>
                <w:sz w:val="24"/>
                <w:szCs w:val="24"/>
                <w:lang w:val="en-US" w:eastAsia="zh-CN" w:bidi="ar-SA"/>
              </w:rPr>
            </w:pPr>
          </w:p>
          <w:p w14:paraId="577B9390">
            <w:pPr>
              <w:pStyle w:val="22"/>
              <w:jc w:val="left"/>
              <w:rPr>
                <w:rFonts w:hint="eastAsia" w:ascii="宋体" w:hAnsi="宋体" w:eastAsia="宋体" w:cs="Times New Roman"/>
                <w:b/>
                <w:bCs/>
                <w:kern w:val="2"/>
                <w:sz w:val="24"/>
                <w:szCs w:val="24"/>
                <w:lang w:val="en-US" w:eastAsia="zh-CN" w:bidi="ar-SA"/>
              </w:rPr>
            </w:pPr>
          </w:p>
          <w:p w14:paraId="58D45B1F">
            <w:pPr>
              <w:pStyle w:val="22"/>
              <w:jc w:val="left"/>
              <w:rPr>
                <w:rFonts w:hint="eastAsia" w:ascii="宋体" w:hAnsi="宋体" w:eastAsia="宋体" w:cs="Times New Roman"/>
                <w:b/>
                <w:bCs/>
                <w:kern w:val="2"/>
                <w:sz w:val="24"/>
                <w:szCs w:val="24"/>
                <w:lang w:val="en-US" w:eastAsia="zh-CN" w:bidi="ar-SA"/>
              </w:rPr>
            </w:pPr>
            <w:bookmarkStart w:id="0" w:name="_GoBack"/>
            <w:bookmarkEnd w:id="0"/>
            <w:r>
              <w:rPr>
                <w:rFonts w:hint="eastAsia" w:ascii="宋体" w:hAnsi="宋体" w:eastAsia="宋体" w:cs="Times New Roman"/>
                <w:b/>
                <w:bCs/>
                <w:kern w:val="2"/>
                <w:sz w:val="24"/>
                <w:szCs w:val="24"/>
                <w:lang w:val="en-US" w:eastAsia="zh-CN" w:bidi="ar-SA"/>
              </w:rPr>
              <w:t>Python的赋值运算符</w:t>
            </w:r>
          </w:p>
          <w:p w14:paraId="5C0D8302">
            <w:pPr>
              <w:pStyle w:val="22"/>
              <w:rPr>
                <w:rFonts w:hint="eastAsia" w:ascii="宋体" w:hAnsi="宋体" w:eastAsia="宋体" w:cs="Times New Roman"/>
                <w:b/>
                <w:bCs/>
                <w:kern w:val="2"/>
                <w:sz w:val="24"/>
                <w:szCs w:val="24"/>
                <w:lang w:val="en-US" w:eastAsia="zh-CN" w:bidi="ar-SA"/>
              </w:rPr>
            </w:pPr>
          </w:p>
          <w:tbl>
            <w:tblPr>
              <w:tblStyle w:val="9"/>
              <w:tblW w:w="6137"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1359"/>
              <w:gridCol w:w="1052"/>
              <w:gridCol w:w="2096"/>
              <w:gridCol w:w="898"/>
            </w:tblGrid>
            <w:tr w14:paraId="7AA37E0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732" w:type="dxa"/>
                  <w:tcBorders>
                    <w:top w:val="single" w:color="auto" w:sz="8" w:space="0"/>
                    <w:left w:val="nil"/>
                    <w:bottom w:val="single" w:color="auto" w:sz="4" w:space="0"/>
                    <w:right w:val="single" w:color="auto" w:sz="4" w:space="0"/>
                  </w:tcBorders>
                  <w:shd w:val="clear" w:color="auto" w:fill="E6E6E6"/>
                  <w:vAlign w:val="center"/>
                </w:tcPr>
                <w:p w14:paraId="01BC35B2">
                  <w:pPr>
                    <w:pStyle w:val="23"/>
                    <w:rPr>
                      <w:rFonts w:hint="eastAsia"/>
                    </w:rPr>
                  </w:pPr>
                  <w:r>
                    <w:rPr>
                      <w:rFonts w:hint="eastAsia"/>
                    </w:rPr>
                    <w:t>运算符</w:t>
                  </w:r>
                </w:p>
              </w:tc>
              <w:tc>
                <w:tcPr>
                  <w:tcW w:w="1359" w:type="dxa"/>
                  <w:tcBorders>
                    <w:top w:val="single" w:color="auto" w:sz="8" w:space="0"/>
                    <w:left w:val="single" w:color="auto" w:sz="4" w:space="0"/>
                    <w:bottom w:val="single" w:color="auto" w:sz="4" w:space="0"/>
                    <w:right w:val="single" w:color="auto" w:sz="4" w:space="0"/>
                  </w:tcBorders>
                  <w:shd w:val="clear" w:color="auto" w:fill="E6E6E6"/>
                  <w:vAlign w:val="center"/>
                </w:tcPr>
                <w:p w14:paraId="13291330">
                  <w:pPr>
                    <w:pStyle w:val="23"/>
                    <w:rPr>
                      <w:rFonts w:hint="eastAsia"/>
                    </w:rPr>
                  </w:pPr>
                  <w:r>
                    <w:rPr>
                      <w:rFonts w:hint="eastAsia"/>
                    </w:rPr>
                    <w:t>描述</w:t>
                  </w:r>
                </w:p>
              </w:tc>
              <w:tc>
                <w:tcPr>
                  <w:tcW w:w="1052" w:type="dxa"/>
                  <w:tcBorders>
                    <w:top w:val="single" w:color="auto" w:sz="8" w:space="0"/>
                    <w:left w:val="single" w:color="auto" w:sz="4" w:space="0"/>
                    <w:bottom w:val="single" w:color="auto" w:sz="4" w:space="0"/>
                    <w:right w:val="single" w:color="auto" w:sz="4" w:space="0"/>
                  </w:tcBorders>
                  <w:shd w:val="clear" w:color="auto" w:fill="E6E6E6"/>
                  <w:vAlign w:val="center"/>
                </w:tcPr>
                <w:p w14:paraId="7B75F64B">
                  <w:pPr>
                    <w:pStyle w:val="23"/>
                    <w:rPr>
                      <w:rFonts w:hint="eastAsia"/>
                    </w:rPr>
                  </w:pPr>
                  <w:r>
                    <w:rPr>
                      <w:rFonts w:hint="eastAsia"/>
                    </w:rPr>
                    <w:t>实例</w:t>
                  </w:r>
                </w:p>
              </w:tc>
              <w:tc>
                <w:tcPr>
                  <w:tcW w:w="2096" w:type="dxa"/>
                  <w:tcBorders>
                    <w:top w:val="single" w:color="auto" w:sz="8" w:space="0"/>
                    <w:left w:val="single" w:color="auto" w:sz="4" w:space="0"/>
                    <w:bottom w:val="single" w:color="auto" w:sz="4" w:space="0"/>
                    <w:right w:val="single" w:color="auto" w:sz="4" w:space="0"/>
                  </w:tcBorders>
                  <w:shd w:val="clear" w:color="auto" w:fill="E6E6E6"/>
                  <w:vAlign w:val="center"/>
                </w:tcPr>
                <w:p w14:paraId="774EF51B">
                  <w:pPr>
                    <w:pStyle w:val="23"/>
                    <w:rPr>
                      <w:rFonts w:hint="eastAsia"/>
                    </w:rPr>
                  </w:pPr>
                  <w:r>
                    <w:rPr>
                      <w:rFonts w:hint="eastAsia"/>
                    </w:rPr>
                    <w:t>等效形式</w:t>
                  </w:r>
                </w:p>
              </w:tc>
              <w:tc>
                <w:tcPr>
                  <w:tcW w:w="898" w:type="dxa"/>
                  <w:tcBorders>
                    <w:top w:val="single" w:color="auto" w:sz="8" w:space="0"/>
                    <w:left w:val="single" w:color="auto" w:sz="4" w:space="0"/>
                    <w:bottom w:val="single" w:color="auto" w:sz="4" w:space="0"/>
                    <w:right w:val="nil"/>
                  </w:tcBorders>
                  <w:shd w:val="clear" w:color="auto" w:fill="E6E6E6"/>
                  <w:vAlign w:val="center"/>
                </w:tcPr>
                <w:p w14:paraId="1E4FF68C">
                  <w:pPr>
                    <w:pStyle w:val="23"/>
                    <w:rPr>
                      <w:rFonts w:hint="eastAsia"/>
                    </w:rPr>
                  </w:pPr>
                  <w:r>
                    <w:rPr>
                      <w:rFonts w:hint="eastAsia"/>
                    </w:rPr>
                    <w:t>变量x的值</w:t>
                  </w:r>
                </w:p>
              </w:tc>
            </w:tr>
            <w:tr w14:paraId="5A8B3F4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43CFFA92">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302CC477">
                  <w:pPr>
                    <w:pStyle w:val="24"/>
                    <w:topLinePunct/>
                    <w:jc w:val="center"/>
                    <w:rPr>
                      <w:rFonts w:hint="eastAsia"/>
                    </w:rPr>
                  </w:pPr>
                  <w:r>
                    <w:rPr>
                      <w:rFonts w:hint="eastAsia"/>
                    </w:rPr>
                    <w:t>简单赋值运算符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4CF9DAF5">
                  <w:pPr>
                    <w:pStyle w:val="24"/>
                    <w:topLinePunct/>
                    <w:jc w:val="center"/>
                    <w:rPr>
                      <w:rFonts w:hint="eastAsia"/>
                    </w:rPr>
                  </w:pPr>
                  <w:r>
                    <w:rPr>
                      <w:rFonts w:hint="eastAsia"/>
                    </w:rPr>
                    <w:t>x=21+10</w:t>
                  </w:r>
                </w:p>
              </w:tc>
              <w:tc>
                <w:tcPr>
                  <w:tcW w:w="2096" w:type="dxa"/>
                  <w:tcBorders>
                    <w:top w:val="single" w:color="auto" w:sz="4" w:space="0"/>
                    <w:left w:val="single" w:color="auto" w:sz="4" w:space="0"/>
                    <w:bottom w:val="single" w:color="auto" w:sz="4" w:space="0"/>
                    <w:right w:val="single" w:color="auto" w:sz="4" w:space="0"/>
                  </w:tcBorders>
                  <w:vAlign w:val="center"/>
                </w:tcPr>
                <w:p w14:paraId="03C4F65E">
                  <w:pPr>
                    <w:pStyle w:val="24"/>
                    <w:topLinePunct/>
                    <w:jc w:val="center"/>
                    <w:rPr>
                      <w:rFonts w:hint="eastAsia"/>
                    </w:rPr>
                  </w:pPr>
                  <w:r>
                    <w:rPr>
                      <w:rFonts w:hint="eastAsia"/>
                    </w:rPr>
                    <w:t>将21+10的运算结果赋值给x</w:t>
                  </w:r>
                </w:p>
              </w:tc>
              <w:tc>
                <w:tcPr>
                  <w:tcW w:w="898" w:type="dxa"/>
                  <w:tcBorders>
                    <w:top w:val="single" w:color="auto" w:sz="4" w:space="0"/>
                    <w:left w:val="single" w:color="auto" w:sz="4" w:space="0"/>
                    <w:bottom w:val="single" w:color="auto" w:sz="4" w:space="0"/>
                    <w:right w:val="nil"/>
                  </w:tcBorders>
                  <w:vAlign w:val="center"/>
                </w:tcPr>
                <w:p w14:paraId="1C447417">
                  <w:pPr>
                    <w:pStyle w:val="24"/>
                    <w:topLinePunct/>
                    <w:jc w:val="center"/>
                    <w:rPr>
                      <w:rFonts w:hint="eastAsia"/>
                    </w:rPr>
                  </w:pPr>
                  <w:r>
                    <w:rPr>
                      <w:rFonts w:hint="eastAsia"/>
                    </w:rPr>
                    <w:t>31</w:t>
                  </w:r>
                </w:p>
              </w:tc>
            </w:tr>
            <w:tr w14:paraId="4E850DA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7EDCD22A">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465B8481">
                  <w:pPr>
                    <w:pStyle w:val="24"/>
                    <w:topLinePunct/>
                    <w:jc w:val="center"/>
                    <w:rPr>
                      <w:rFonts w:hint="eastAsia"/>
                    </w:rPr>
                  </w:pPr>
                  <w:r>
                    <w:rPr>
                      <w:rFonts w:hint="eastAsia"/>
                    </w:rPr>
                    <w:t>加法赋值运算符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312B19EC">
                  <w:pPr>
                    <w:pStyle w:val="24"/>
                    <w:topLinePunct/>
                    <w:jc w:val="center"/>
                    <w:rPr>
                      <w:rFonts w:hint="eastAsia"/>
                    </w:rPr>
                  </w:pPr>
                  <w:r>
                    <w:rPr>
                      <w:rFonts w:hint="eastAsia"/>
                    </w:rPr>
                    <w:t>x+=10</w:t>
                  </w:r>
                </w:p>
              </w:tc>
              <w:tc>
                <w:tcPr>
                  <w:tcW w:w="2096" w:type="dxa"/>
                  <w:tcBorders>
                    <w:top w:val="single" w:color="auto" w:sz="4" w:space="0"/>
                    <w:left w:val="single" w:color="auto" w:sz="4" w:space="0"/>
                    <w:bottom w:val="single" w:color="auto" w:sz="4" w:space="0"/>
                    <w:right w:val="single" w:color="auto" w:sz="4" w:space="0"/>
                  </w:tcBorders>
                  <w:vAlign w:val="center"/>
                </w:tcPr>
                <w:p w14:paraId="69A0EFFF">
                  <w:pPr>
                    <w:pStyle w:val="24"/>
                    <w:topLinePunct/>
                    <w:jc w:val="center"/>
                    <w:rPr>
                      <w:rFonts w:hint="eastAsia"/>
                    </w:rPr>
                  </w:pPr>
                  <w:r>
                    <w:rPr>
                      <w:rFonts w:hint="eastAsia"/>
                    </w:rPr>
                    <w:t>x=x+10</w:t>
                  </w:r>
                </w:p>
              </w:tc>
              <w:tc>
                <w:tcPr>
                  <w:tcW w:w="898" w:type="dxa"/>
                  <w:tcBorders>
                    <w:top w:val="single" w:color="auto" w:sz="4" w:space="0"/>
                    <w:left w:val="single" w:color="auto" w:sz="4" w:space="0"/>
                    <w:bottom w:val="single" w:color="auto" w:sz="4" w:space="0"/>
                    <w:right w:val="nil"/>
                  </w:tcBorders>
                  <w:vAlign w:val="center"/>
                </w:tcPr>
                <w:p w14:paraId="65FE83CE">
                  <w:pPr>
                    <w:pStyle w:val="24"/>
                    <w:topLinePunct/>
                    <w:jc w:val="center"/>
                    <w:rPr>
                      <w:rFonts w:hint="eastAsia"/>
                    </w:rPr>
                  </w:pPr>
                  <w:r>
                    <w:rPr>
                      <w:rFonts w:hint="eastAsia"/>
                    </w:rPr>
                    <w:t>41</w:t>
                  </w:r>
                </w:p>
              </w:tc>
            </w:tr>
            <w:tr w14:paraId="5E7EDF1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38F148FB">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1E50A0A3">
                  <w:pPr>
                    <w:pStyle w:val="24"/>
                    <w:topLinePunct/>
                    <w:jc w:val="center"/>
                    <w:rPr>
                      <w:rFonts w:hint="eastAsia"/>
                    </w:rPr>
                  </w:pPr>
                  <w:r>
                    <w:rPr>
                      <w:rFonts w:hint="eastAsia"/>
                    </w:rPr>
                    <w:t>减法赋值运算符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1ACC11E9">
                  <w:pPr>
                    <w:pStyle w:val="24"/>
                    <w:topLinePunct/>
                    <w:jc w:val="center"/>
                    <w:rPr>
                      <w:rFonts w:hint="eastAsia"/>
                    </w:rPr>
                  </w:pPr>
                  <w:r>
                    <w:rPr>
                      <w:rFonts w:hint="eastAsia"/>
                    </w:rPr>
                    <w:t>x-=10</w:t>
                  </w:r>
                </w:p>
              </w:tc>
              <w:tc>
                <w:tcPr>
                  <w:tcW w:w="2096" w:type="dxa"/>
                  <w:tcBorders>
                    <w:top w:val="single" w:color="auto" w:sz="4" w:space="0"/>
                    <w:left w:val="single" w:color="auto" w:sz="4" w:space="0"/>
                    <w:bottom w:val="single" w:color="auto" w:sz="4" w:space="0"/>
                    <w:right w:val="single" w:color="auto" w:sz="4" w:space="0"/>
                  </w:tcBorders>
                  <w:vAlign w:val="center"/>
                </w:tcPr>
                <w:p w14:paraId="06CE5A7C">
                  <w:pPr>
                    <w:pStyle w:val="24"/>
                    <w:topLinePunct/>
                    <w:jc w:val="center"/>
                    <w:rPr>
                      <w:rFonts w:hint="eastAsia"/>
                    </w:rPr>
                  </w:pPr>
                  <w:r>
                    <w:rPr>
                      <w:rFonts w:hint="eastAsia"/>
                    </w:rPr>
                    <w:t>x=x-10</w:t>
                  </w:r>
                </w:p>
              </w:tc>
              <w:tc>
                <w:tcPr>
                  <w:tcW w:w="898" w:type="dxa"/>
                  <w:tcBorders>
                    <w:top w:val="single" w:color="auto" w:sz="4" w:space="0"/>
                    <w:left w:val="single" w:color="auto" w:sz="4" w:space="0"/>
                    <w:bottom w:val="single" w:color="auto" w:sz="4" w:space="0"/>
                    <w:right w:val="nil"/>
                  </w:tcBorders>
                  <w:vAlign w:val="center"/>
                </w:tcPr>
                <w:p w14:paraId="09113D6A">
                  <w:pPr>
                    <w:pStyle w:val="24"/>
                    <w:topLinePunct/>
                    <w:jc w:val="center"/>
                    <w:rPr>
                      <w:rFonts w:hint="eastAsia"/>
                    </w:rPr>
                  </w:pPr>
                  <w:r>
                    <w:rPr>
                      <w:rFonts w:hint="eastAsia"/>
                    </w:rPr>
                    <w:t>31</w:t>
                  </w:r>
                </w:p>
              </w:tc>
            </w:tr>
            <w:tr w14:paraId="4CE2BF0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317603CD">
                  <w:pPr>
                    <w:pStyle w:val="24"/>
                    <w:topLinePunct/>
                    <w:jc w:val="center"/>
                    <w:rPr>
                      <w:rFonts w:hint="eastAsia"/>
                    </w:rPr>
                  </w:pPr>
                  <w:r>
                    <w:rPr>
                      <w:rFonts w:ascii="Times New Roman"/>
                    </w:rPr>
                    <w:t>*</w:t>
                  </w: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074418D4">
                  <w:pPr>
                    <w:pStyle w:val="24"/>
                    <w:topLinePunct/>
                    <w:jc w:val="center"/>
                    <w:rPr>
                      <w:rFonts w:hint="eastAsia"/>
                    </w:rPr>
                  </w:pPr>
                  <w:r>
                    <w:rPr>
                      <w:rFonts w:hint="eastAsia"/>
                    </w:rPr>
                    <w:t>乘法赋值运算符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686BB743">
                  <w:pPr>
                    <w:pStyle w:val="24"/>
                    <w:topLinePunct/>
                    <w:jc w:val="center"/>
                    <w:rPr>
                      <w:rFonts w:hint="eastAsia"/>
                    </w:rPr>
                  </w:pPr>
                  <w:r>
                    <w:rPr>
                      <w:rFonts w:hint="eastAsia"/>
                    </w:rPr>
                    <w:t>x</w:t>
                  </w:r>
                  <w:r>
                    <w:rPr>
                      <w:rFonts w:ascii="Times New Roman"/>
                    </w:rPr>
                    <w:t>*</w:t>
                  </w:r>
                  <w:r>
                    <w:rPr>
                      <w:rFonts w:hint="eastAsia"/>
                    </w:rPr>
                    <w:t>=10</w:t>
                  </w:r>
                </w:p>
              </w:tc>
              <w:tc>
                <w:tcPr>
                  <w:tcW w:w="2096" w:type="dxa"/>
                  <w:tcBorders>
                    <w:top w:val="single" w:color="auto" w:sz="4" w:space="0"/>
                    <w:left w:val="single" w:color="auto" w:sz="4" w:space="0"/>
                    <w:bottom w:val="single" w:color="auto" w:sz="4" w:space="0"/>
                    <w:right w:val="single" w:color="auto" w:sz="4" w:space="0"/>
                  </w:tcBorders>
                  <w:vAlign w:val="center"/>
                </w:tcPr>
                <w:p w14:paraId="7219968E">
                  <w:pPr>
                    <w:pStyle w:val="24"/>
                    <w:topLinePunct/>
                    <w:jc w:val="center"/>
                    <w:rPr>
                      <w:rFonts w:hint="eastAsia"/>
                    </w:rPr>
                  </w:pPr>
                  <w:r>
                    <w:rPr>
                      <w:rFonts w:hint="eastAsia"/>
                    </w:rPr>
                    <w:t>x=x</w:t>
                  </w:r>
                  <w:r>
                    <w:rPr>
                      <w:rFonts w:ascii="Times New Roman"/>
                    </w:rPr>
                    <w:t>*</w:t>
                  </w:r>
                  <w:r>
                    <w:rPr>
                      <w:rFonts w:hint="eastAsia"/>
                    </w:rPr>
                    <w:t>10</w:t>
                  </w:r>
                </w:p>
              </w:tc>
              <w:tc>
                <w:tcPr>
                  <w:tcW w:w="898" w:type="dxa"/>
                  <w:tcBorders>
                    <w:top w:val="single" w:color="auto" w:sz="4" w:space="0"/>
                    <w:left w:val="single" w:color="auto" w:sz="4" w:space="0"/>
                    <w:bottom w:val="single" w:color="auto" w:sz="4" w:space="0"/>
                    <w:right w:val="nil"/>
                  </w:tcBorders>
                  <w:vAlign w:val="center"/>
                </w:tcPr>
                <w:p w14:paraId="7714AD16">
                  <w:pPr>
                    <w:pStyle w:val="24"/>
                    <w:topLinePunct/>
                    <w:jc w:val="center"/>
                    <w:rPr>
                      <w:rFonts w:hint="eastAsia"/>
                    </w:rPr>
                  </w:pPr>
                  <w:r>
                    <w:rPr>
                      <w:rFonts w:hint="eastAsia"/>
                    </w:rPr>
                    <w:t>310</w:t>
                  </w:r>
                </w:p>
              </w:tc>
            </w:tr>
            <w:tr w14:paraId="43019CC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29D79FB7">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0EC3A70F">
                  <w:pPr>
                    <w:pStyle w:val="24"/>
                    <w:topLinePunct/>
                    <w:jc w:val="center"/>
                    <w:rPr>
                      <w:rFonts w:hint="eastAsia"/>
                    </w:rPr>
                  </w:pPr>
                  <w:r>
                    <w:rPr>
                      <w:rFonts w:hint="eastAsia"/>
                    </w:rPr>
                    <w:t>除法赋值运算符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63BC5668">
                  <w:pPr>
                    <w:pStyle w:val="24"/>
                    <w:topLinePunct/>
                    <w:jc w:val="center"/>
                    <w:rPr>
                      <w:rFonts w:hint="eastAsia"/>
                    </w:rPr>
                  </w:pPr>
                  <w:r>
                    <w:rPr>
                      <w:rFonts w:hint="eastAsia"/>
                    </w:rPr>
                    <w:t>x/=10</w:t>
                  </w:r>
                </w:p>
              </w:tc>
              <w:tc>
                <w:tcPr>
                  <w:tcW w:w="2096" w:type="dxa"/>
                  <w:tcBorders>
                    <w:top w:val="single" w:color="auto" w:sz="4" w:space="0"/>
                    <w:left w:val="single" w:color="auto" w:sz="4" w:space="0"/>
                    <w:bottom w:val="single" w:color="auto" w:sz="4" w:space="0"/>
                    <w:right w:val="single" w:color="auto" w:sz="4" w:space="0"/>
                  </w:tcBorders>
                  <w:vAlign w:val="center"/>
                </w:tcPr>
                <w:p w14:paraId="7DF24FF8">
                  <w:pPr>
                    <w:pStyle w:val="24"/>
                    <w:topLinePunct/>
                    <w:jc w:val="center"/>
                    <w:rPr>
                      <w:rFonts w:hint="eastAsia"/>
                    </w:rPr>
                  </w:pPr>
                  <w:r>
                    <w:rPr>
                      <w:rFonts w:hint="eastAsia"/>
                    </w:rPr>
                    <w:t>x=x/10</w:t>
                  </w:r>
                </w:p>
              </w:tc>
              <w:tc>
                <w:tcPr>
                  <w:tcW w:w="898" w:type="dxa"/>
                  <w:tcBorders>
                    <w:top w:val="single" w:color="auto" w:sz="4" w:space="0"/>
                    <w:left w:val="single" w:color="auto" w:sz="4" w:space="0"/>
                    <w:bottom w:val="single" w:color="auto" w:sz="4" w:space="0"/>
                    <w:right w:val="nil"/>
                  </w:tcBorders>
                  <w:vAlign w:val="center"/>
                </w:tcPr>
                <w:p w14:paraId="07AB4EA5">
                  <w:pPr>
                    <w:pStyle w:val="24"/>
                    <w:topLinePunct/>
                    <w:jc w:val="center"/>
                    <w:rPr>
                      <w:rFonts w:hint="eastAsia"/>
                    </w:rPr>
                  </w:pPr>
                  <w:r>
                    <w:rPr>
                      <w:rFonts w:hint="eastAsia"/>
                    </w:rPr>
                    <w:t>31.0</w:t>
                  </w:r>
                </w:p>
              </w:tc>
            </w:tr>
            <w:tr w14:paraId="03DB904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45335873">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07ED5B3C">
                  <w:pPr>
                    <w:pStyle w:val="24"/>
                    <w:topLinePunct/>
                    <w:jc w:val="center"/>
                    <w:rPr>
                      <w:rFonts w:hint="eastAsia"/>
                    </w:rPr>
                  </w:pPr>
                  <w:r>
                    <w:rPr>
                      <w:rFonts w:hint="eastAsia"/>
                    </w:rPr>
                    <w:t>取余赋值运算符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6D349C73">
                  <w:pPr>
                    <w:pStyle w:val="24"/>
                    <w:topLinePunct/>
                    <w:jc w:val="center"/>
                    <w:rPr>
                      <w:rFonts w:hint="eastAsia"/>
                    </w:rPr>
                  </w:pPr>
                  <w:r>
                    <w:rPr>
                      <w:rFonts w:hint="eastAsia"/>
                    </w:rPr>
                    <w:t>x%=10</w:t>
                  </w:r>
                </w:p>
              </w:tc>
              <w:tc>
                <w:tcPr>
                  <w:tcW w:w="2096" w:type="dxa"/>
                  <w:tcBorders>
                    <w:top w:val="single" w:color="auto" w:sz="4" w:space="0"/>
                    <w:left w:val="single" w:color="auto" w:sz="4" w:space="0"/>
                    <w:bottom w:val="single" w:color="auto" w:sz="4" w:space="0"/>
                    <w:right w:val="single" w:color="auto" w:sz="4" w:space="0"/>
                  </w:tcBorders>
                  <w:vAlign w:val="center"/>
                </w:tcPr>
                <w:p w14:paraId="07D7FAC7">
                  <w:pPr>
                    <w:pStyle w:val="24"/>
                    <w:topLinePunct/>
                    <w:jc w:val="center"/>
                    <w:rPr>
                      <w:rFonts w:hint="eastAsia"/>
                    </w:rPr>
                  </w:pPr>
                  <w:r>
                    <w:rPr>
                      <w:rFonts w:hint="eastAsia"/>
                    </w:rPr>
                    <w:t>x=x%10</w:t>
                  </w:r>
                </w:p>
              </w:tc>
              <w:tc>
                <w:tcPr>
                  <w:tcW w:w="898" w:type="dxa"/>
                  <w:tcBorders>
                    <w:top w:val="single" w:color="auto" w:sz="4" w:space="0"/>
                    <w:left w:val="single" w:color="auto" w:sz="4" w:space="0"/>
                    <w:bottom w:val="single" w:color="auto" w:sz="4" w:space="0"/>
                    <w:right w:val="nil"/>
                  </w:tcBorders>
                  <w:vAlign w:val="center"/>
                </w:tcPr>
                <w:p w14:paraId="44FD73BB">
                  <w:pPr>
                    <w:pStyle w:val="24"/>
                    <w:topLinePunct/>
                    <w:jc w:val="center"/>
                    <w:rPr>
                      <w:rFonts w:hint="eastAsia"/>
                    </w:rPr>
                  </w:pPr>
                  <w:r>
                    <w:rPr>
                      <w:rFonts w:hint="eastAsia"/>
                    </w:rPr>
                    <w:t>1.0</w:t>
                  </w:r>
                </w:p>
              </w:tc>
            </w:tr>
            <w:tr w14:paraId="0151A62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32" w:type="dxa"/>
                  <w:tcBorders>
                    <w:top w:val="single" w:color="auto" w:sz="4" w:space="0"/>
                    <w:left w:val="nil"/>
                    <w:bottom w:val="single" w:color="auto" w:sz="4" w:space="0"/>
                    <w:right w:val="single" w:color="auto" w:sz="4" w:space="0"/>
                  </w:tcBorders>
                  <w:vAlign w:val="center"/>
                </w:tcPr>
                <w:p w14:paraId="36691E1D">
                  <w:pPr>
                    <w:pStyle w:val="24"/>
                    <w:topLinePunct/>
                    <w:jc w:val="center"/>
                    <w:rPr>
                      <w:rFonts w:hint="eastAsia"/>
                    </w:rPr>
                  </w:pPr>
                  <w:r>
                    <w:rPr>
                      <w:rFonts w:ascii="Times New Roman"/>
                    </w:rPr>
                    <w:t>**</w:t>
                  </w:r>
                  <w:r>
                    <w:rPr>
                      <w:rFonts w:hint="eastAsia"/>
                    </w:rPr>
                    <w:t>=</w:t>
                  </w:r>
                </w:p>
              </w:tc>
              <w:tc>
                <w:tcPr>
                  <w:tcW w:w="1359" w:type="dxa"/>
                  <w:tcBorders>
                    <w:top w:val="single" w:color="auto" w:sz="4" w:space="0"/>
                    <w:left w:val="single" w:color="auto" w:sz="4" w:space="0"/>
                    <w:bottom w:val="single" w:color="auto" w:sz="4" w:space="0"/>
                    <w:right w:val="single" w:color="auto" w:sz="4" w:space="0"/>
                  </w:tcBorders>
                  <w:vAlign w:val="center"/>
                </w:tcPr>
                <w:p w14:paraId="61BD361F">
                  <w:pPr>
                    <w:pStyle w:val="24"/>
                    <w:topLinePunct/>
                    <w:jc w:val="center"/>
                    <w:rPr>
                      <w:rFonts w:hint="eastAsia"/>
                    </w:rPr>
                  </w:pPr>
                  <w:r>
                    <w:rPr>
                      <w:rFonts w:hint="eastAsia"/>
                    </w:rPr>
                    <w:t>幂赋值运算符</w:t>
                  </w:r>
                </w:p>
              </w:tc>
              <w:tc>
                <w:tcPr>
                  <w:tcW w:w="1052" w:type="dxa"/>
                  <w:tcBorders>
                    <w:top w:val="single" w:color="auto" w:sz="4" w:space="0"/>
                    <w:left w:val="single" w:color="auto" w:sz="4" w:space="0"/>
                    <w:bottom w:val="single" w:color="auto" w:sz="4" w:space="0"/>
                    <w:right w:val="single" w:color="auto" w:sz="4" w:space="0"/>
                  </w:tcBorders>
                  <w:vAlign w:val="center"/>
                </w:tcPr>
                <w:p w14:paraId="33AB2940">
                  <w:pPr>
                    <w:pStyle w:val="24"/>
                    <w:topLinePunct/>
                    <w:jc w:val="center"/>
                    <w:rPr>
                      <w:rFonts w:hint="eastAsia"/>
                    </w:rPr>
                  </w:pPr>
                  <w:r>
                    <w:rPr>
                      <w:rFonts w:hint="eastAsia"/>
                    </w:rPr>
                    <w:t>x</w:t>
                  </w:r>
                  <w:r>
                    <w:rPr>
                      <w:rFonts w:ascii="Times New Roman"/>
                    </w:rPr>
                    <w:t>**</w:t>
                  </w:r>
                  <w:r>
                    <w:rPr>
                      <w:rFonts w:hint="eastAsia"/>
                    </w:rPr>
                    <w:t>=10</w:t>
                  </w:r>
                </w:p>
              </w:tc>
              <w:tc>
                <w:tcPr>
                  <w:tcW w:w="2096" w:type="dxa"/>
                  <w:tcBorders>
                    <w:top w:val="single" w:color="auto" w:sz="4" w:space="0"/>
                    <w:left w:val="single" w:color="auto" w:sz="4" w:space="0"/>
                    <w:bottom w:val="single" w:color="auto" w:sz="4" w:space="0"/>
                    <w:right w:val="single" w:color="auto" w:sz="4" w:space="0"/>
                  </w:tcBorders>
                  <w:vAlign w:val="center"/>
                </w:tcPr>
                <w:p w14:paraId="640BEC4C">
                  <w:pPr>
                    <w:pStyle w:val="24"/>
                    <w:topLinePunct/>
                    <w:jc w:val="center"/>
                    <w:rPr>
                      <w:rFonts w:hint="eastAsia"/>
                    </w:rPr>
                  </w:pPr>
                  <w:r>
                    <w:rPr>
                      <w:rFonts w:hint="eastAsia"/>
                    </w:rPr>
                    <w:t>x=x</w:t>
                  </w:r>
                  <w:r>
                    <w:rPr>
                      <w:rFonts w:ascii="Times New Roman"/>
                    </w:rPr>
                    <w:t>**</w:t>
                  </w:r>
                  <w:r>
                    <w:rPr>
                      <w:rFonts w:hint="eastAsia"/>
                    </w:rPr>
                    <w:t>10</w:t>
                  </w:r>
                </w:p>
              </w:tc>
              <w:tc>
                <w:tcPr>
                  <w:tcW w:w="898" w:type="dxa"/>
                  <w:tcBorders>
                    <w:top w:val="single" w:color="auto" w:sz="4" w:space="0"/>
                    <w:left w:val="single" w:color="auto" w:sz="4" w:space="0"/>
                    <w:bottom w:val="single" w:color="auto" w:sz="4" w:space="0"/>
                    <w:right w:val="nil"/>
                  </w:tcBorders>
                  <w:vAlign w:val="center"/>
                </w:tcPr>
                <w:p w14:paraId="75F6816A">
                  <w:pPr>
                    <w:pStyle w:val="24"/>
                    <w:topLinePunct/>
                    <w:jc w:val="center"/>
                    <w:rPr>
                      <w:rFonts w:hint="eastAsia"/>
                    </w:rPr>
                  </w:pPr>
                  <w:r>
                    <w:rPr>
                      <w:rFonts w:hint="eastAsia"/>
                    </w:rPr>
                    <w:t>1.0</w:t>
                  </w:r>
                </w:p>
              </w:tc>
            </w:tr>
            <w:tr w14:paraId="1EED97D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732" w:type="dxa"/>
                  <w:tcBorders>
                    <w:top w:val="single" w:color="auto" w:sz="4" w:space="0"/>
                    <w:left w:val="nil"/>
                    <w:bottom w:val="single" w:color="auto" w:sz="8" w:space="0"/>
                    <w:right w:val="single" w:color="auto" w:sz="4" w:space="0"/>
                  </w:tcBorders>
                  <w:vAlign w:val="center"/>
                </w:tcPr>
                <w:p w14:paraId="42BE2842">
                  <w:pPr>
                    <w:pStyle w:val="24"/>
                    <w:topLinePunct/>
                    <w:jc w:val="center"/>
                    <w:rPr>
                      <w:rFonts w:hint="eastAsia"/>
                    </w:rPr>
                  </w:pPr>
                  <w:r>
                    <w:rPr>
                      <w:rFonts w:hint="eastAsia"/>
                    </w:rPr>
                    <w:t>//=</w:t>
                  </w:r>
                </w:p>
              </w:tc>
              <w:tc>
                <w:tcPr>
                  <w:tcW w:w="1359" w:type="dxa"/>
                  <w:tcBorders>
                    <w:top w:val="single" w:color="auto" w:sz="4" w:space="0"/>
                    <w:left w:val="single" w:color="auto" w:sz="4" w:space="0"/>
                    <w:bottom w:val="single" w:color="auto" w:sz="8" w:space="0"/>
                    <w:right w:val="single" w:color="auto" w:sz="4" w:space="0"/>
                  </w:tcBorders>
                  <w:vAlign w:val="center"/>
                </w:tcPr>
                <w:p w14:paraId="07B57E5B">
                  <w:pPr>
                    <w:pStyle w:val="24"/>
                    <w:topLinePunct/>
                    <w:jc w:val="center"/>
                    <w:rPr>
                      <w:rFonts w:hint="eastAsia"/>
                    </w:rPr>
                  </w:pPr>
                  <w:r>
                    <w:rPr>
                      <w:rFonts w:hint="eastAsia"/>
                    </w:rPr>
                    <w:t>取整除赋值运算符</w:t>
                  </w:r>
                </w:p>
              </w:tc>
              <w:tc>
                <w:tcPr>
                  <w:tcW w:w="1052" w:type="dxa"/>
                  <w:tcBorders>
                    <w:top w:val="single" w:color="auto" w:sz="4" w:space="0"/>
                    <w:left w:val="single" w:color="auto" w:sz="4" w:space="0"/>
                    <w:bottom w:val="single" w:color="auto" w:sz="8" w:space="0"/>
                    <w:right w:val="single" w:color="auto" w:sz="4" w:space="0"/>
                  </w:tcBorders>
                  <w:vAlign w:val="center"/>
                </w:tcPr>
                <w:p w14:paraId="48D91440">
                  <w:pPr>
                    <w:pStyle w:val="24"/>
                    <w:topLinePunct/>
                    <w:jc w:val="center"/>
                    <w:rPr>
                      <w:rFonts w:hint="eastAsia"/>
                    </w:rPr>
                  </w:pPr>
                  <w:r>
                    <w:rPr>
                      <w:rFonts w:hint="eastAsia"/>
                    </w:rPr>
                    <w:t>x//=10</w:t>
                  </w:r>
                </w:p>
              </w:tc>
              <w:tc>
                <w:tcPr>
                  <w:tcW w:w="2096" w:type="dxa"/>
                  <w:tcBorders>
                    <w:top w:val="single" w:color="auto" w:sz="4" w:space="0"/>
                    <w:left w:val="single" w:color="auto" w:sz="4" w:space="0"/>
                    <w:bottom w:val="single" w:color="auto" w:sz="8" w:space="0"/>
                    <w:right w:val="single" w:color="auto" w:sz="4" w:space="0"/>
                  </w:tcBorders>
                  <w:vAlign w:val="center"/>
                </w:tcPr>
                <w:p w14:paraId="570FD9F1">
                  <w:pPr>
                    <w:pStyle w:val="24"/>
                    <w:topLinePunct/>
                    <w:jc w:val="center"/>
                    <w:rPr>
                      <w:rFonts w:hint="eastAsia"/>
                    </w:rPr>
                  </w:pPr>
                  <w:r>
                    <w:rPr>
                      <w:rFonts w:hint="eastAsia"/>
                    </w:rPr>
                    <w:t>x=x//10</w:t>
                  </w:r>
                </w:p>
              </w:tc>
              <w:tc>
                <w:tcPr>
                  <w:tcW w:w="898" w:type="dxa"/>
                  <w:tcBorders>
                    <w:top w:val="single" w:color="auto" w:sz="4" w:space="0"/>
                    <w:left w:val="single" w:color="auto" w:sz="4" w:space="0"/>
                    <w:bottom w:val="single" w:color="auto" w:sz="8" w:space="0"/>
                    <w:right w:val="nil"/>
                  </w:tcBorders>
                  <w:vAlign w:val="center"/>
                </w:tcPr>
                <w:p w14:paraId="27E37D12">
                  <w:pPr>
                    <w:pStyle w:val="24"/>
                    <w:topLinePunct/>
                    <w:jc w:val="center"/>
                    <w:rPr>
                      <w:rFonts w:hint="eastAsia"/>
                    </w:rPr>
                  </w:pPr>
                  <w:r>
                    <w:rPr>
                      <w:rFonts w:hint="eastAsia"/>
                    </w:rPr>
                    <w:t>0.0</w:t>
                  </w:r>
                </w:p>
              </w:tc>
            </w:tr>
          </w:tbl>
          <w:p w14:paraId="0133F6A5">
            <w:pPr>
              <w:numPr>
                <w:ilvl w:val="0"/>
                <w:numId w:val="3"/>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关系运算符</w:t>
            </w:r>
          </w:p>
          <w:p w14:paraId="54C27616">
            <w:pPr>
              <w:spacing w:line="400" w:lineRule="exact"/>
              <w:jc w:val="left"/>
              <w:rPr>
                <w:rFonts w:hint="eastAsia"/>
                <w:sz w:val="24"/>
              </w:rPr>
            </w:pPr>
            <w:r>
              <w:rPr>
                <w:rFonts w:hint="eastAsia"/>
                <w:sz w:val="24"/>
              </w:rPr>
              <w:t>关系运算符又称比较运算符，其作用是比较两个操作数的大小并返回一个布尔值。</w:t>
            </w:r>
          </w:p>
          <w:p w14:paraId="4548E0E4">
            <w:pPr>
              <w:spacing w:line="400" w:lineRule="exact"/>
              <w:jc w:val="left"/>
              <w:rPr>
                <w:rFonts w:hint="eastAsia"/>
                <w:sz w:val="24"/>
              </w:rPr>
            </w:pPr>
            <w:r>
              <w:rPr>
                <w:rFonts w:hint="eastAsia"/>
                <w:sz w:val="24"/>
              </w:rPr>
              <w:t>==</w:t>
            </w:r>
            <w:r>
              <w:rPr>
                <w:rFonts w:hint="eastAsia"/>
                <w:sz w:val="24"/>
              </w:rPr>
              <w:tab/>
            </w:r>
            <w:r>
              <w:rPr>
                <w:rFonts w:hint="eastAsia"/>
                <w:sz w:val="24"/>
              </w:rPr>
              <w:t>等于</w:t>
            </w:r>
            <w:r>
              <w:rPr>
                <w:rFonts w:hint="eastAsia"/>
                <w:sz w:val="24"/>
              </w:rPr>
              <w:tab/>
            </w:r>
            <w:r>
              <w:rPr>
                <w:rFonts w:hint="eastAsia"/>
                <w:sz w:val="24"/>
              </w:rPr>
              <w:t>1 == 1返回True，'abc' == 'ABC'返回False</w:t>
            </w:r>
          </w:p>
          <w:p w14:paraId="5A2C78DE">
            <w:pPr>
              <w:spacing w:line="400" w:lineRule="exact"/>
              <w:jc w:val="left"/>
              <w:rPr>
                <w:rFonts w:hint="eastAsia"/>
                <w:sz w:val="24"/>
              </w:rPr>
            </w:pPr>
            <w:r>
              <w:rPr>
                <w:rFonts w:hint="eastAsia"/>
                <w:sz w:val="24"/>
              </w:rPr>
              <w:t>&lt; </w:t>
            </w:r>
            <w:r>
              <w:rPr>
                <w:rFonts w:hint="eastAsia"/>
                <w:sz w:val="24"/>
              </w:rPr>
              <w:tab/>
            </w:r>
            <w:r>
              <w:rPr>
                <w:rFonts w:hint="eastAsia"/>
                <w:sz w:val="24"/>
              </w:rPr>
              <w:t>小于</w:t>
            </w:r>
            <w:r>
              <w:rPr>
                <w:rFonts w:hint="eastAsia"/>
                <w:sz w:val="24"/>
              </w:rPr>
              <w:tab/>
            </w:r>
            <w:r>
              <w:rPr>
                <w:rFonts w:hint="eastAsia"/>
                <w:sz w:val="24"/>
              </w:rPr>
              <w:t>5 &lt; 10返回True，'comuter'&lt; 'compare'返回False</w:t>
            </w:r>
          </w:p>
          <w:p w14:paraId="28DBC48F">
            <w:pPr>
              <w:spacing w:line="400" w:lineRule="exact"/>
              <w:jc w:val="left"/>
              <w:rPr>
                <w:rFonts w:hint="eastAsia"/>
                <w:sz w:val="24"/>
              </w:rPr>
            </w:pPr>
            <w:r>
              <w:rPr>
                <w:rFonts w:hint="eastAsia"/>
                <w:sz w:val="24"/>
              </w:rPr>
              <w:t>&gt; </w:t>
            </w:r>
            <w:r>
              <w:rPr>
                <w:rFonts w:hint="eastAsia"/>
                <w:sz w:val="24"/>
              </w:rPr>
              <w:tab/>
            </w:r>
            <w:r>
              <w:rPr>
                <w:rFonts w:hint="eastAsia"/>
                <w:sz w:val="24"/>
              </w:rPr>
              <w:t>大于</w:t>
            </w:r>
            <w:r>
              <w:rPr>
                <w:rFonts w:hint="eastAsia"/>
                <w:sz w:val="24"/>
              </w:rPr>
              <w:tab/>
            </w:r>
            <w:r>
              <w:rPr>
                <w:rFonts w:hint="eastAsia"/>
                <w:sz w:val="24"/>
              </w:rPr>
              <w:t>2 &gt; 6返回False，'abc'&gt; 'ab'返回True</w:t>
            </w:r>
          </w:p>
          <w:p w14:paraId="205D09D3">
            <w:pPr>
              <w:spacing w:line="400" w:lineRule="exact"/>
              <w:jc w:val="left"/>
              <w:rPr>
                <w:rFonts w:hint="eastAsia"/>
                <w:sz w:val="24"/>
              </w:rPr>
            </w:pPr>
            <w:r>
              <w:rPr>
                <w:rFonts w:hint="eastAsia"/>
                <w:sz w:val="24"/>
              </w:rPr>
              <w:t>&lt;=</w:t>
            </w:r>
            <w:r>
              <w:rPr>
                <w:rFonts w:hint="eastAsia"/>
                <w:sz w:val="24"/>
              </w:rPr>
              <w:tab/>
            </w:r>
            <w:r>
              <w:rPr>
                <w:rFonts w:hint="eastAsia"/>
                <w:sz w:val="24"/>
              </w:rPr>
              <w:t>小于等于</w:t>
            </w:r>
            <w:r>
              <w:rPr>
                <w:rFonts w:hint="eastAsia"/>
                <w:sz w:val="24"/>
              </w:rPr>
              <w:tab/>
            </w:r>
            <w:r>
              <w:rPr>
                <w:rFonts w:hint="eastAsia"/>
                <w:sz w:val="24"/>
              </w:rPr>
              <w:t>6 &lt;= 7返回True</w:t>
            </w:r>
          </w:p>
          <w:p w14:paraId="40813FFE">
            <w:pPr>
              <w:spacing w:line="400" w:lineRule="exact"/>
              <w:jc w:val="left"/>
              <w:rPr>
                <w:rFonts w:hint="eastAsia"/>
                <w:sz w:val="24"/>
              </w:rPr>
            </w:pPr>
            <w:r>
              <w:rPr>
                <w:rFonts w:hint="eastAsia"/>
                <w:sz w:val="24"/>
              </w:rPr>
              <w:t>&gt;=</w:t>
            </w:r>
            <w:r>
              <w:rPr>
                <w:rFonts w:hint="eastAsia"/>
                <w:sz w:val="24"/>
              </w:rPr>
              <w:tab/>
            </w:r>
            <w:r>
              <w:rPr>
                <w:rFonts w:hint="eastAsia"/>
                <w:sz w:val="24"/>
              </w:rPr>
              <w:t>大于等于</w:t>
            </w:r>
            <w:r>
              <w:rPr>
                <w:rFonts w:hint="eastAsia"/>
                <w:sz w:val="24"/>
              </w:rPr>
              <w:tab/>
            </w:r>
            <w:r>
              <w:rPr>
                <w:rFonts w:hint="eastAsia"/>
                <w:sz w:val="24"/>
              </w:rPr>
              <w:t>9 &gt;= 9返回True</w:t>
            </w:r>
          </w:p>
          <w:p w14:paraId="733ED09A">
            <w:pPr>
              <w:spacing w:line="400" w:lineRule="exact"/>
              <w:jc w:val="left"/>
              <w:rPr>
                <w:rFonts w:hint="eastAsia"/>
                <w:sz w:val="24"/>
              </w:rPr>
            </w:pPr>
            <w:r>
              <w:rPr>
                <w:rFonts w:hint="eastAsia"/>
                <w:sz w:val="24"/>
              </w:rPr>
              <w:t>!=</w:t>
            </w:r>
            <w:r>
              <w:rPr>
                <w:rFonts w:hint="eastAsia"/>
                <w:sz w:val="24"/>
              </w:rPr>
              <w:tab/>
            </w:r>
            <w:r>
              <w:rPr>
                <w:rFonts w:hint="eastAsia"/>
                <w:sz w:val="24"/>
              </w:rPr>
              <w:t>不等于</w:t>
            </w:r>
            <w:r>
              <w:rPr>
                <w:rFonts w:hint="eastAsia"/>
                <w:sz w:val="24"/>
              </w:rPr>
              <w:tab/>
            </w:r>
            <w:r>
              <w:rPr>
                <w:rFonts w:hint="eastAsia"/>
                <w:sz w:val="24"/>
              </w:rPr>
              <w:t>'abc' != 'ABC'返回True</w:t>
            </w:r>
          </w:p>
          <w:p w14:paraId="3DC64B84">
            <w:pPr>
              <w:spacing w:line="400" w:lineRule="exact"/>
              <w:jc w:val="left"/>
              <w:rPr>
                <w:rFonts w:hint="eastAsia"/>
                <w:b/>
                <w:bCs/>
                <w:sz w:val="24"/>
              </w:rPr>
            </w:pPr>
            <w:r>
              <w:rPr>
                <w:rFonts w:hint="eastAsia"/>
                <w:b/>
                <w:bCs/>
                <w:sz w:val="24"/>
              </w:rPr>
              <w:t>4</w:t>
            </w:r>
            <w:r>
              <w:rPr>
                <w:rFonts w:hint="eastAsia"/>
                <w:b/>
                <w:bCs/>
                <w:sz w:val="24"/>
                <w:lang w:eastAsia="zh-CN"/>
              </w:rPr>
              <w:t>、逻辑运算符</w:t>
            </w:r>
          </w:p>
          <w:p w14:paraId="17332992">
            <w:pPr>
              <w:spacing w:line="400" w:lineRule="exact"/>
              <w:jc w:val="left"/>
              <w:rPr>
                <w:rFonts w:hint="eastAsia"/>
                <w:sz w:val="24"/>
              </w:rPr>
            </w:pPr>
            <w:r>
              <w:rPr>
                <w:rFonts w:hint="eastAsia"/>
                <w:sz w:val="24"/>
              </w:rPr>
              <w:t>逻辑运算符用来对布尔值进行与、或、非等逻辑运算。其中，布尔“非”是单目运算符，布尔“与”和布尔“或”为双目运算符。逻辑运算符的操作数都应该是布尔值，如果是其他类型的值，则将转换为布尔值再进行运算。</w:t>
            </w:r>
          </w:p>
          <w:tbl>
            <w:tblPr>
              <w:tblStyle w:val="9"/>
              <w:tblW w:w="6536" w:type="dxa"/>
              <w:jc w:val="center"/>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671"/>
              <w:gridCol w:w="893"/>
              <w:gridCol w:w="781"/>
              <w:gridCol w:w="1676"/>
              <w:gridCol w:w="1006"/>
              <w:gridCol w:w="844"/>
            </w:tblGrid>
            <w:tr w14:paraId="73F2FAA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509" w:type="pct"/>
                  <w:tcBorders>
                    <w:top w:val="single" w:color="auto" w:sz="8" w:space="0"/>
                    <w:left w:val="nil"/>
                    <w:bottom w:val="single" w:color="auto" w:sz="4" w:space="0"/>
                    <w:right w:val="single" w:color="auto" w:sz="4" w:space="0"/>
                  </w:tcBorders>
                  <w:shd w:val="clear" w:color="auto" w:fill="E6E6E6"/>
                  <w:vAlign w:val="center"/>
                </w:tcPr>
                <w:p w14:paraId="447E398A">
                  <w:pPr>
                    <w:pStyle w:val="23"/>
                    <w:rPr>
                      <w:rFonts w:hint="eastAsia"/>
                    </w:rPr>
                  </w:pPr>
                  <w:r>
                    <w:rPr>
                      <w:rFonts w:hint="eastAsia"/>
                    </w:rPr>
                    <w:t>运算符</w:t>
                  </w:r>
                </w:p>
              </w:tc>
              <w:tc>
                <w:tcPr>
                  <w:tcW w:w="513" w:type="pct"/>
                  <w:tcBorders>
                    <w:top w:val="single" w:color="auto" w:sz="8" w:space="0"/>
                    <w:left w:val="single" w:color="auto" w:sz="4" w:space="0"/>
                    <w:bottom w:val="single" w:color="auto" w:sz="4" w:space="0"/>
                    <w:right w:val="single" w:color="auto" w:sz="4" w:space="0"/>
                  </w:tcBorders>
                  <w:shd w:val="clear" w:color="auto" w:fill="E6E6E6"/>
                  <w:vAlign w:val="center"/>
                </w:tcPr>
                <w:p w14:paraId="06872D8D">
                  <w:pPr>
                    <w:pStyle w:val="23"/>
                    <w:rPr>
                      <w:rFonts w:hint="eastAsia"/>
                    </w:rPr>
                  </w:pPr>
                  <w:r>
                    <w:rPr>
                      <w:rFonts w:hint="eastAsia"/>
                    </w:rPr>
                    <w:t>名称</w:t>
                  </w:r>
                </w:p>
              </w:tc>
              <w:tc>
                <w:tcPr>
                  <w:tcW w:w="683" w:type="pct"/>
                  <w:tcBorders>
                    <w:top w:val="single" w:color="auto" w:sz="8" w:space="0"/>
                    <w:left w:val="single" w:color="auto" w:sz="4" w:space="0"/>
                    <w:bottom w:val="single" w:color="auto" w:sz="4" w:space="0"/>
                    <w:right w:val="single" w:color="auto" w:sz="4" w:space="0"/>
                  </w:tcBorders>
                  <w:shd w:val="clear" w:color="auto" w:fill="E6E6E6"/>
                  <w:vAlign w:val="center"/>
                </w:tcPr>
                <w:p w14:paraId="50E2C783">
                  <w:pPr>
                    <w:pStyle w:val="23"/>
                    <w:rPr>
                      <w:rFonts w:hint="eastAsia"/>
                    </w:rPr>
                  </w:pPr>
                  <w:r>
                    <w:rPr>
                      <w:rFonts w:hint="eastAsia"/>
                    </w:rPr>
                    <w:t>逻辑表达式</w:t>
                  </w:r>
                </w:p>
              </w:tc>
              <w:tc>
                <w:tcPr>
                  <w:tcW w:w="597" w:type="pct"/>
                  <w:tcBorders>
                    <w:top w:val="single" w:color="auto" w:sz="8" w:space="0"/>
                    <w:left w:val="single" w:color="auto" w:sz="4" w:space="0"/>
                    <w:bottom w:val="single" w:color="auto" w:sz="4" w:space="0"/>
                    <w:right w:val="single" w:color="auto" w:sz="4" w:space="0"/>
                  </w:tcBorders>
                  <w:shd w:val="clear" w:color="auto" w:fill="E6E6E6"/>
                  <w:vAlign w:val="center"/>
                </w:tcPr>
                <w:p w14:paraId="27EF2D09">
                  <w:pPr>
                    <w:pStyle w:val="23"/>
                    <w:rPr>
                      <w:rFonts w:hint="eastAsia"/>
                    </w:rPr>
                  </w:pPr>
                  <w:r>
                    <w:rPr>
                      <w:rFonts w:hint="eastAsia"/>
                    </w:rPr>
                    <w:t>结合方向</w:t>
                  </w:r>
                </w:p>
              </w:tc>
              <w:tc>
                <w:tcPr>
                  <w:tcW w:w="1281" w:type="pct"/>
                  <w:tcBorders>
                    <w:top w:val="single" w:color="auto" w:sz="8" w:space="0"/>
                    <w:left w:val="single" w:color="auto" w:sz="4" w:space="0"/>
                    <w:bottom w:val="single" w:color="auto" w:sz="4" w:space="0"/>
                    <w:right w:val="single" w:color="auto" w:sz="4" w:space="0"/>
                  </w:tcBorders>
                  <w:shd w:val="clear" w:color="auto" w:fill="E6E6E6"/>
                  <w:vAlign w:val="center"/>
                </w:tcPr>
                <w:p w14:paraId="1298B960">
                  <w:pPr>
                    <w:pStyle w:val="23"/>
                    <w:rPr>
                      <w:rFonts w:hint="eastAsia"/>
                    </w:rPr>
                  </w:pPr>
                  <w:r>
                    <w:rPr>
                      <w:rFonts w:hint="eastAsia"/>
                    </w:rPr>
                    <w:t>说明</w:t>
                  </w:r>
                </w:p>
              </w:tc>
              <w:tc>
                <w:tcPr>
                  <w:tcW w:w="769" w:type="pct"/>
                  <w:tcBorders>
                    <w:top w:val="single" w:color="auto" w:sz="8" w:space="0"/>
                    <w:left w:val="single" w:color="auto" w:sz="4" w:space="0"/>
                    <w:bottom w:val="single" w:color="auto" w:sz="4" w:space="0"/>
                    <w:right w:val="single" w:color="auto" w:sz="4" w:space="0"/>
                  </w:tcBorders>
                  <w:shd w:val="clear" w:color="auto" w:fill="E6E6E6"/>
                  <w:vAlign w:val="center"/>
                </w:tcPr>
                <w:p w14:paraId="43820685">
                  <w:pPr>
                    <w:pStyle w:val="23"/>
                    <w:rPr>
                      <w:rFonts w:hint="eastAsia"/>
                    </w:rPr>
                  </w:pPr>
                  <w:r>
                    <w:rPr>
                      <w:rFonts w:hint="eastAsia"/>
                    </w:rPr>
                    <w:t>实例</w:t>
                  </w:r>
                </w:p>
              </w:tc>
              <w:tc>
                <w:tcPr>
                  <w:tcW w:w="645" w:type="pct"/>
                  <w:tcBorders>
                    <w:top w:val="single" w:color="auto" w:sz="8" w:space="0"/>
                    <w:left w:val="single" w:color="auto" w:sz="4" w:space="0"/>
                    <w:bottom w:val="single" w:color="auto" w:sz="4" w:space="0"/>
                    <w:right w:val="nil"/>
                  </w:tcBorders>
                  <w:shd w:val="clear" w:color="auto" w:fill="E6E6E6"/>
                  <w:vAlign w:val="center"/>
                </w:tcPr>
                <w:p w14:paraId="3CEB6030">
                  <w:pPr>
                    <w:pStyle w:val="23"/>
                    <w:rPr>
                      <w:rFonts w:hint="eastAsia"/>
                    </w:rPr>
                  </w:pPr>
                  <w:r>
                    <w:rPr>
                      <w:rFonts w:hint="eastAsia"/>
                    </w:rPr>
                    <w:t>运算结果</w:t>
                  </w:r>
                </w:p>
              </w:tc>
            </w:tr>
            <w:tr w14:paraId="436CE51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09" w:type="pct"/>
                  <w:vMerge w:val="restart"/>
                  <w:tcBorders>
                    <w:top w:val="single" w:color="auto" w:sz="4" w:space="0"/>
                    <w:left w:val="nil"/>
                    <w:bottom w:val="single" w:color="auto" w:sz="4" w:space="0"/>
                    <w:right w:val="single" w:color="auto" w:sz="4" w:space="0"/>
                  </w:tcBorders>
                  <w:vAlign w:val="center"/>
                </w:tcPr>
                <w:p w14:paraId="184532D6">
                  <w:pPr>
                    <w:pStyle w:val="24"/>
                    <w:topLinePunct/>
                    <w:jc w:val="center"/>
                    <w:rPr>
                      <w:rFonts w:hint="eastAsia"/>
                    </w:rPr>
                  </w:pPr>
                  <w:r>
                    <w:rPr>
                      <w:rFonts w:hint="eastAsia"/>
                    </w:rPr>
                    <w:t>and</w:t>
                  </w:r>
                </w:p>
              </w:tc>
              <w:tc>
                <w:tcPr>
                  <w:tcW w:w="513" w:type="pct"/>
                  <w:vMerge w:val="restart"/>
                  <w:tcBorders>
                    <w:top w:val="single" w:color="auto" w:sz="4" w:space="0"/>
                    <w:left w:val="single" w:color="auto" w:sz="4" w:space="0"/>
                    <w:bottom w:val="single" w:color="auto" w:sz="4" w:space="0"/>
                    <w:right w:val="single" w:color="auto" w:sz="4" w:space="0"/>
                  </w:tcBorders>
                  <w:vAlign w:val="center"/>
                </w:tcPr>
                <w:p w14:paraId="12761CA9">
                  <w:pPr>
                    <w:pStyle w:val="24"/>
                    <w:topLinePunct/>
                    <w:jc w:val="center"/>
                    <w:rPr>
                      <w:rFonts w:hint="eastAsia"/>
                    </w:rPr>
                  </w:pPr>
                  <w:r>
                    <w:rPr>
                      <w:rFonts w:hint="eastAsia"/>
                    </w:rPr>
                    <w:t>逻辑与</w:t>
                  </w:r>
                </w:p>
              </w:tc>
              <w:tc>
                <w:tcPr>
                  <w:tcW w:w="683" w:type="pct"/>
                  <w:vMerge w:val="restart"/>
                  <w:tcBorders>
                    <w:top w:val="single" w:color="auto" w:sz="4" w:space="0"/>
                    <w:left w:val="single" w:color="auto" w:sz="4" w:space="0"/>
                    <w:bottom w:val="single" w:color="auto" w:sz="4" w:space="0"/>
                    <w:right w:val="single" w:color="auto" w:sz="4" w:space="0"/>
                  </w:tcBorders>
                  <w:vAlign w:val="center"/>
                </w:tcPr>
                <w:p w14:paraId="4B42F682">
                  <w:pPr>
                    <w:pStyle w:val="24"/>
                    <w:topLinePunct/>
                    <w:jc w:val="center"/>
                    <w:rPr>
                      <w:rFonts w:hint="eastAsia"/>
                    </w:rPr>
                  </w:pPr>
                  <w:r>
                    <w:rPr>
                      <w:rFonts w:hint="eastAsia"/>
                    </w:rPr>
                    <w:t>x and y</w:t>
                  </w:r>
                </w:p>
              </w:tc>
              <w:tc>
                <w:tcPr>
                  <w:tcW w:w="597" w:type="pct"/>
                  <w:vMerge w:val="restart"/>
                  <w:tcBorders>
                    <w:top w:val="single" w:color="auto" w:sz="4" w:space="0"/>
                    <w:left w:val="single" w:color="auto" w:sz="4" w:space="0"/>
                    <w:bottom w:val="single" w:color="auto" w:sz="4" w:space="0"/>
                    <w:right w:val="single" w:color="auto" w:sz="4" w:space="0"/>
                  </w:tcBorders>
                  <w:vAlign w:val="center"/>
                </w:tcPr>
                <w:p w14:paraId="51F2D248">
                  <w:pPr>
                    <w:pStyle w:val="24"/>
                    <w:topLinePunct/>
                    <w:jc w:val="center"/>
                    <w:rPr>
                      <w:rFonts w:hint="eastAsia"/>
                    </w:rPr>
                  </w:pPr>
                  <w:r>
                    <w:rPr>
                      <w:rFonts w:hint="eastAsia"/>
                    </w:rPr>
                    <w:t>从左到右</w:t>
                  </w:r>
                </w:p>
              </w:tc>
              <w:tc>
                <w:tcPr>
                  <w:tcW w:w="1281" w:type="pct"/>
                  <w:vMerge w:val="restart"/>
                  <w:tcBorders>
                    <w:top w:val="single" w:color="auto" w:sz="4" w:space="0"/>
                    <w:left w:val="single" w:color="auto" w:sz="4" w:space="0"/>
                    <w:bottom w:val="single" w:color="auto" w:sz="4" w:space="0"/>
                    <w:right w:val="single" w:color="auto" w:sz="4" w:space="0"/>
                  </w:tcBorders>
                  <w:vAlign w:val="center"/>
                </w:tcPr>
                <w:p w14:paraId="6ACD05CB">
                  <w:pPr>
                    <w:pStyle w:val="24"/>
                    <w:topLinePunct/>
                    <w:rPr>
                      <w:rFonts w:hint="eastAsia"/>
                    </w:rPr>
                  </w:pPr>
                  <w:r>
                    <w:rPr>
                      <w:rFonts w:hint="eastAsia"/>
                    </w:rPr>
                    <w:t>如果x为False或0，x and y返回False或0，否则返回y的计算值</w:t>
                  </w:r>
                </w:p>
              </w:tc>
              <w:tc>
                <w:tcPr>
                  <w:tcW w:w="769" w:type="pct"/>
                  <w:tcBorders>
                    <w:top w:val="single" w:color="auto" w:sz="4" w:space="0"/>
                    <w:left w:val="single" w:color="auto" w:sz="4" w:space="0"/>
                    <w:bottom w:val="single" w:color="auto" w:sz="4" w:space="0"/>
                    <w:right w:val="single" w:color="auto" w:sz="4" w:space="0"/>
                  </w:tcBorders>
                  <w:vAlign w:val="center"/>
                </w:tcPr>
                <w:p w14:paraId="16D14525">
                  <w:pPr>
                    <w:pStyle w:val="24"/>
                    <w:topLinePunct/>
                    <w:jc w:val="center"/>
                    <w:rPr>
                      <w:rFonts w:hint="eastAsia"/>
                    </w:rPr>
                  </w:pPr>
                  <w:r>
                    <w:rPr>
                      <w:rFonts w:hint="eastAsia"/>
                    </w:rPr>
                    <w:t>x and y</w:t>
                  </w:r>
                </w:p>
              </w:tc>
              <w:tc>
                <w:tcPr>
                  <w:tcW w:w="645" w:type="pct"/>
                  <w:tcBorders>
                    <w:top w:val="single" w:color="auto" w:sz="4" w:space="0"/>
                    <w:left w:val="single" w:color="auto" w:sz="4" w:space="0"/>
                    <w:bottom w:val="single" w:color="auto" w:sz="4" w:space="0"/>
                    <w:right w:val="nil"/>
                  </w:tcBorders>
                  <w:vAlign w:val="center"/>
                </w:tcPr>
                <w:p w14:paraId="4881A7AC">
                  <w:pPr>
                    <w:pStyle w:val="24"/>
                    <w:topLinePunct/>
                    <w:jc w:val="center"/>
                    <w:rPr>
                      <w:rFonts w:hint="eastAsia"/>
                    </w:rPr>
                  </w:pPr>
                  <w:r>
                    <w:rPr>
                      <w:rFonts w:hint="eastAsia"/>
                    </w:rPr>
                    <w:t>10</w:t>
                  </w:r>
                </w:p>
              </w:tc>
            </w:tr>
            <w:tr w14:paraId="0ADBAD5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0" w:type="auto"/>
                  <w:vMerge w:val="continue"/>
                  <w:tcBorders>
                    <w:top w:val="single" w:color="auto" w:sz="4" w:space="0"/>
                    <w:left w:val="nil"/>
                    <w:bottom w:val="single" w:color="auto" w:sz="4" w:space="0"/>
                    <w:right w:val="single" w:color="auto" w:sz="4" w:space="0"/>
                  </w:tcBorders>
                  <w:vAlign w:val="center"/>
                </w:tcPr>
                <w:p w14:paraId="3D466A44">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7DB72E">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E3CC70D">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BFC492">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E11693A">
                  <w:pPr>
                    <w:widowControl/>
                    <w:rPr>
                      <w:rFonts w:ascii="方正兰亭刊黑简体" w:eastAsia="方正兰亭刊黑简体"/>
                      <w:kern w:val="2"/>
                      <w:sz w:val="16"/>
                      <w:szCs w:val="16"/>
                    </w:rPr>
                  </w:pPr>
                </w:p>
              </w:tc>
              <w:tc>
                <w:tcPr>
                  <w:tcW w:w="769" w:type="pct"/>
                  <w:tcBorders>
                    <w:top w:val="single" w:color="auto" w:sz="4" w:space="0"/>
                    <w:left w:val="single" w:color="auto" w:sz="4" w:space="0"/>
                    <w:bottom w:val="single" w:color="auto" w:sz="4" w:space="0"/>
                    <w:right w:val="single" w:color="auto" w:sz="4" w:space="0"/>
                  </w:tcBorders>
                  <w:vAlign w:val="center"/>
                </w:tcPr>
                <w:p w14:paraId="26BD9332">
                  <w:pPr>
                    <w:pStyle w:val="24"/>
                    <w:topLinePunct/>
                    <w:jc w:val="center"/>
                    <w:rPr>
                      <w:rFonts w:hint="eastAsia"/>
                    </w:rPr>
                  </w:pPr>
                  <w:r>
                    <w:rPr>
                      <w:rFonts w:hint="eastAsia"/>
                    </w:rPr>
                    <w:t>x and z</w:t>
                  </w:r>
                </w:p>
              </w:tc>
              <w:tc>
                <w:tcPr>
                  <w:tcW w:w="645" w:type="pct"/>
                  <w:tcBorders>
                    <w:top w:val="single" w:color="auto" w:sz="4" w:space="0"/>
                    <w:left w:val="single" w:color="auto" w:sz="4" w:space="0"/>
                    <w:bottom w:val="single" w:color="auto" w:sz="4" w:space="0"/>
                    <w:right w:val="nil"/>
                  </w:tcBorders>
                  <w:vAlign w:val="center"/>
                </w:tcPr>
                <w:p w14:paraId="1764538F">
                  <w:pPr>
                    <w:pStyle w:val="24"/>
                    <w:topLinePunct/>
                    <w:jc w:val="center"/>
                    <w:rPr>
                      <w:rFonts w:hint="eastAsia"/>
                    </w:rPr>
                  </w:pPr>
                  <w:r>
                    <w:rPr>
                      <w:rFonts w:hint="eastAsia"/>
                    </w:rPr>
                    <w:t>0</w:t>
                  </w:r>
                </w:p>
              </w:tc>
            </w:tr>
            <w:tr w14:paraId="51C4069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0" w:type="auto"/>
                  <w:vMerge w:val="continue"/>
                  <w:tcBorders>
                    <w:top w:val="single" w:color="auto" w:sz="4" w:space="0"/>
                    <w:left w:val="nil"/>
                    <w:bottom w:val="single" w:color="auto" w:sz="4" w:space="0"/>
                    <w:right w:val="single" w:color="auto" w:sz="4" w:space="0"/>
                  </w:tcBorders>
                  <w:vAlign w:val="center"/>
                </w:tcPr>
                <w:p w14:paraId="0E10280C">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742517">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224392">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CC75CAC">
                  <w:pPr>
                    <w:widowControl/>
                    <w:rPr>
                      <w:rFonts w:ascii="方正兰亭刊黑简体" w:eastAsia="方正兰亭刊黑简体"/>
                      <w:kern w:val="2"/>
                      <w:sz w:val="16"/>
                      <w:szCs w:val="16"/>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DD7B829">
                  <w:pPr>
                    <w:widowControl/>
                    <w:rPr>
                      <w:rFonts w:ascii="方正兰亭刊黑简体" w:eastAsia="方正兰亭刊黑简体"/>
                      <w:kern w:val="2"/>
                      <w:sz w:val="16"/>
                      <w:szCs w:val="16"/>
                    </w:rPr>
                  </w:pPr>
                </w:p>
              </w:tc>
              <w:tc>
                <w:tcPr>
                  <w:tcW w:w="769" w:type="pct"/>
                  <w:tcBorders>
                    <w:top w:val="single" w:color="auto" w:sz="4" w:space="0"/>
                    <w:left w:val="single" w:color="auto" w:sz="4" w:space="0"/>
                    <w:bottom w:val="single" w:color="auto" w:sz="4" w:space="0"/>
                    <w:right w:val="single" w:color="auto" w:sz="4" w:space="0"/>
                  </w:tcBorders>
                  <w:vAlign w:val="center"/>
                </w:tcPr>
                <w:p w14:paraId="60BF42AF">
                  <w:pPr>
                    <w:pStyle w:val="24"/>
                    <w:topLinePunct/>
                    <w:jc w:val="center"/>
                    <w:rPr>
                      <w:rFonts w:hint="eastAsia"/>
                    </w:rPr>
                  </w:pPr>
                  <w:r>
                    <w:rPr>
                      <w:rFonts w:hint="eastAsia"/>
                    </w:rPr>
                    <w:t>z and x</w:t>
                  </w:r>
                </w:p>
              </w:tc>
              <w:tc>
                <w:tcPr>
                  <w:tcW w:w="645" w:type="pct"/>
                  <w:tcBorders>
                    <w:top w:val="single" w:color="auto" w:sz="4" w:space="0"/>
                    <w:left w:val="single" w:color="auto" w:sz="4" w:space="0"/>
                    <w:bottom w:val="single" w:color="auto" w:sz="4" w:space="0"/>
                    <w:right w:val="nil"/>
                  </w:tcBorders>
                  <w:vAlign w:val="center"/>
                </w:tcPr>
                <w:p w14:paraId="582B44EE">
                  <w:pPr>
                    <w:pStyle w:val="24"/>
                    <w:topLinePunct/>
                    <w:jc w:val="center"/>
                    <w:rPr>
                      <w:rFonts w:hint="eastAsia"/>
                    </w:rPr>
                  </w:pPr>
                  <w:r>
                    <w:rPr>
                      <w:rFonts w:hint="eastAsia"/>
                    </w:rPr>
                    <w:t>0</w:t>
                  </w:r>
                </w:p>
              </w:tc>
            </w:tr>
            <w:tr w14:paraId="00A431B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09" w:type="pct"/>
                  <w:vMerge w:val="restart"/>
                  <w:tcBorders>
                    <w:top w:val="single" w:color="auto" w:sz="4" w:space="0"/>
                    <w:left w:val="nil"/>
                    <w:bottom w:val="single" w:color="auto" w:sz="4" w:space="0"/>
                    <w:right w:val="single" w:color="auto" w:sz="4" w:space="0"/>
                  </w:tcBorders>
                  <w:vAlign w:val="center"/>
                </w:tcPr>
                <w:p w14:paraId="2C8D0183">
                  <w:pPr>
                    <w:pStyle w:val="24"/>
                    <w:topLinePunct/>
                    <w:jc w:val="center"/>
                    <w:rPr>
                      <w:rFonts w:hint="eastAsia"/>
                    </w:rPr>
                  </w:pPr>
                  <w:r>
                    <w:rPr>
                      <w:rFonts w:hint="eastAsia"/>
                    </w:rPr>
                    <w:t>or</w:t>
                  </w:r>
                </w:p>
              </w:tc>
              <w:tc>
                <w:tcPr>
                  <w:tcW w:w="513" w:type="pct"/>
                  <w:vMerge w:val="restart"/>
                  <w:tcBorders>
                    <w:top w:val="single" w:color="auto" w:sz="4" w:space="0"/>
                    <w:left w:val="single" w:color="auto" w:sz="4" w:space="0"/>
                    <w:bottom w:val="single" w:color="auto" w:sz="4" w:space="0"/>
                    <w:right w:val="single" w:color="auto" w:sz="4" w:space="0"/>
                  </w:tcBorders>
                  <w:vAlign w:val="center"/>
                </w:tcPr>
                <w:p w14:paraId="08EBA07F">
                  <w:pPr>
                    <w:pStyle w:val="24"/>
                    <w:topLinePunct/>
                    <w:jc w:val="center"/>
                    <w:rPr>
                      <w:rFonts w:hint="eastAsia"/>
                    </w:rPr>
                  </w:pPr>
                  <w:r>
                    <w:rPr>
                      <w:rFonts w:hint="eastAsia"/>
                    </w:rPr>
                    <w:t>逻辑或</w:t>
                  </w:r>
                </w:p>
              </w:tc>
              <w:tc>
                <w:tcPr>
                  <w:tcW w:w="683" w:type="pct"/>
                  <w:vMerge w:val="restart"/>
                  <w:tcBorders>
                    <w:top w:val="single" w:color="auto" w:sz="4" w:space="0"/>
                    <w:left w:val="single" w:color="auto" w:sz="4" w:space="0"/>
                    <w:bottom w:val="single" w:color="auto" w:sz="4" w:space="0"/>
                    <w:right w:val="single" w:color="auto" w:sz="4" w:space="0"/>
                  </w:tcBorders>
                  <w:vAlign w:val="center"/>
                </w:tcPr>
                <w:p w14:paraId="1C89570D">
                  <w:pPr>
                    <w:pStyle w:val="24"/>
                    <w:topLinePunct/>
                    <w:jc w:val="center"/>
                    <w:rPr>
                      <w:rFonts w:hint="eastAsia"/>
                    </w:rPr>
                  </w:pPr>
                  <w:r>
                    <w:rPr>
                      <w:rFonts w:hint="eastAsia"/>
                    </w:rPr>
                    <w:t>x or y</w:t>
                  </w:r>
                </w:p>
              </w:tc>
              <w:tc>
                <w:tcPr>
                  <w:tcW w:w="597" w:type="pct"/>
                  <w:vMerge w:val="restart"/>
                  <w:tcBorders>
                    <w:top w:val="single" w:color="auto" w:sz="4" w:space="0"/>
                    <w:left w:val="single" w:color="auto" w:sz="4" w:space="0"/>
                    <w:bottom w:val="single" w:color="auto" w:sz="4" w:space="0"/>
                    <w:right w:val="single" w:color="auto" w:sz="4" w:space="0"/>
                  </w:tcBorders>
                  <w:vAlign w:val="center"/>
                </w:tcPr>
                <w:p w14:paraId="26F9D128">
                  <w:pPr>
                    <w:pStyle w:val="24"/>
                    <w:topLinePunct/>
                    <w:jc w:val="center"/>
                    <w:rPr>
                      <w:rFonts w:hint="eastAsia"/>
                    </w:rPr>
                  </w:pPr>
                  <w:r>
                    <w:rPr>
                      <w:rFonts w:hint="eastAsia"/>
                    </w:rPr>
                    <w:t>从左到右</w:t>
                  </w:r>
                </w:p>
              </w:tc>
              <w:tc>
                <w:tcPr>
                  <w:tcW w:w="1281" w:type="pct"/>
                  <w:vMerge w:val="restart"/>
                  <w:tcBorders>
                    <w:top w:val="single" w:color="auto" w:sz="4" w:space="0"/>
                    <w:left w:val="single" w:color="auto" w:sz="4" w:space="0"/>
                    <w:bottom w:val="single" w:color="auto" w:sz="4" w:space="0"/>
                    <w:right w:val="single" w:color="auto" w:sz="4" w:space="0"/>
                  </w:tcBorders>
                  <w:vAlign w:val="center"/>
                </w:tcPr>
                <w:p w14:paraId="6E68C370">
                  <w:pPr>
                    <w:pStyle w:val="24"/>
                    <w:topLinePunct/>
                    <w:rPr>
                      <w:rFonts w:hint="eastAsia"/>
                    </w:rPr>
                  </w:pPr>
                  <w:r>
                    <w:rPr>
                      <w:rFonts w:hint="eastAsia"/>
                    </w:rPr>
                    <w:t>如果x为True，则返回x的值，否则返回y的计算值</w:t>
                  </w:r>
                </w:p>
              </w:tc>
              <w:tc>
                <w:tcPr>
                  <w:tcW w:w="769" w:type="pct"/>
                  <w:tcBorders>
                    <w:top w:val="single" w:color="auto" w:sz="4" w:space="0"/>
                    <w:left w:val="single" w:color="auto" w:sz="4" w:space="0"/>
                    <w:bottom w:val="single" w:color="auto" w:sz="4" w:space="0"/>
                    <w:right w:val="single" w:color="auto" w:sz="4" w:space="0"/>
                  </w:tcBorders>
                  <w:vAlign w:val="center"/>
                </w:tcPr>
                <w:p w14:paraId="616A7DC8">
                  <w:pPr>
                    <w:pStyle w:val="24"/>
                    <w:topLinePunct/>
                    <w:jc w:val="center"/>
                    <w:rPr>
                      <w:rFonts w:hint="eastAsia"/>
                    </w:rPr>
                  </w:pPr>
                  <w:r>
                    <w:rPr>
                      <w:rFonts w:hint="eastAsia"/>
                    </w:rPr>
                    <w:t>x or y</w:t>
                  </w:r>
                </w:p>
              </w:tc>
              <w:tc>
                <w:tcPr>
                  <w:tcW w:w="645" w:type="pct"/>
                  <w:tcBorders>
                    <w:top w:val="single" w:color="auto" w:sz="4" w:space="0"/>
                    <w:left w:val="single" w:color="auto" w:sz="4" w:space="0"/>
                    <w:bottom w:val="single" w:color="auto" w:sz="4" w:space="0"/>
                    <w:right w:val="nil"/>
                  </w:tcBorders>
                  <w:vAlign w:val="center"/>
                </w:tcPr>
                <w:p w14:paraId="74ED2DE2">
                  <w:pPr>
                    <w:pStyle w:val="24"/>
                    <w:topLinePunct/>
                    <w:jc w:val="center"/>
                    <w:rPr>
                      <w:rFonts w:hint="eastAsia"/>
                    </w:rPr>
                  </w:pPr>
                  <w:r>
                    <w:rPr>
                      <w:rFonts w:hint="eastAsia"/>
                    </w:rPr>
                    <w:t>21</w:t>
                  </w:r>
                </w:p>
              </w:tc>
            </w:tr>
            <w:tr w14:paraId="013833A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0" w:type="auto"/>
                  <w:vMerge w:val="continue"/>
                  <w:tcBorders>
                    <w:top w:val="single" w:color="auto" w:sz="4" w:space="0"/>
                    <w:left w:val="nil"/>
                    <w:bottom w:val="single" w:color="auto" w:sz="4" w:space="0"/>
                    <w:right w:val="single" w:color="auto" w:sz="4" w:space="0"/>
                  </w:tcBorders>
                  <w:vAlign w:val="center"/>
                </w:tcPr>
                <w:p w14:paraId="5DF4E152">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FA8399A">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DA7EF6">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0ED9D08">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7762656">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4" w:space="0"/>
                    <w:right w:val="single" w:color="auto" w:sz="4" w:space="0"/>
                  </w:tcBorders>
                  <w:vAlign w:val="center"/>
                </w:tcPr>
                <w:p w14:paraId="07403FCC">
                  <w:pPr>
                    <w:pStyle w:val="24"/>
                    <w:topLinePunct/>
                    <w:jc w:val="center"/>
                    <w:rPr>
                      <w:rFonts w:hint="eastAsia"/>
                    </w:rPr>
                  </w:pPr>
                  <w:r>
                    <w:rPr>
                      <w:rFonts w:hint="eastAsia"/>
                    </w:rPr>
                    <w:t>x or z</w:t>
                  </w:r>
                </w:p>
              </w:tc>
              <w:tc>
                <w:tcPr>
                  <w:tcW w:w="645" w:type="pct"/>
                  <w:tcBorders>
                    <w:top w:val="single" w:color="auto" w:sz="4" w:space="0"/>
                    <w:left w:val="single" w:color="auto" w:sz="4" w:space="0"/>
                    <w:bottom w:val="single" w:color="auto" w:sz="4" w:space="0"/>
                    <w:right w:val="nil"/>
                  </w:tcBorders>
                  <w:vAlign w:val="center"/>
                </w:tcPr>
                <w:p w14:paraId="688DE04C">
                  <w:pPr>
                    <w:pStyle w:val="24"/>
                    <w:topLinePunct/>
                    <w:jc w:val="center"/>
                    <w:rPr>
                      <w:rFonts w:hint="eastAsia"/>
                    </w:rPr>
                  </w:pPr>
                  <w:r>
                    <w:rPr>
                      <w:rFonts w:hint="eastAsia"/>
                    </w:rPr>
                    <w:t>21</w:t>
                  </w:r>
                </w:p>
              </w:tc>
            </w:tr>
            <w:tr w14:paraId="4F1A2F2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0" w:type="auto"/>
                  <w:vMerge w:val="continue"/>
                  <w:tcBorders>
                    <w:top w:val="single" w:color="auto" w:sz="4" w:space="0"/>
                    <w:left w:val="nil"/>
                    <w:bottom w:val="single" w:color="auto" w:sz="4" w:space="0"/>
                    <w:right w:val="single" w:color="auto" w:sz="4" w:space="0"/>
                  </w:tcBorders>
                  <w:vAlign w:val="center"/>
                </w:tcPr>
                <w:p w14:paraId="30B1273B">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1D9A06">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33425C7">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578640">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2167B2">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4" w:space="0"/>
                    <w:right w:val="single" w:color="auto" w:sz="4" w:space="0"/>
                  </w:tcBorders>
                  <w:vAlign w:val="center"/>
                </w:tcPr>
                <w:p w14:paraId="6938E01B">
                  <w:pPr>
                    <w:pStyle w:val="24"/>
                    <w:topLinePunct/>
                    <w:jc w:val="center"/>
                    <w:rPr>
                      <w:rFonts w:hint="eastAsia"/>
                    </w:rPr>
                  </w:pPr>
                  <w:r>
                    <w:rPr>
                      <w:rFonts w:hint="eastAsia"/>
                    </w:rPr>
                    <w:t>z or x</w:t>
                  </w:r>
                </w:p>
              </w:tc>
              <w:tc>
                <w:tcPr>
                  <w:tcW w:w="645" w:type="pct"/>
                  <w:tcBorders>
                    <w:top w:val="single" w:color="auto" w:sz="4" w:space="0"/>
                    <w:left w:val="single" w:color="auto" w:sz="4" w:space="0"/>
                    <w:bottom w:val="single" w:color="auto" w:sz="4" w:space="0"/>
                    <w:right w:val="nil"/>
                  </w:tcBorders>
                  <w:vAlign w:val="center"/>
                </w:tcPr>
                <w:p w14:paraId="671CAE4D">
                  <w:pPr>
                    <w:pStyle w:val="24"/>
                    <w:topLinePunct/>
                    <w:jc w:val="center"/>
                    <w:rPr>
                      <w:rFonts w:hint="eastAsia"/>
                    </w:rPr>
                  </w:pPr>
                  <w:r>
                    <w:rPr>
                      <w:rFonts w:hint="eastAsia"/>
                    </w:rPr>
                    <w:t>21</w:t>
                  </w:r>
                </w:p>
              </w:tc>
            </w:tr>
            <w:tr w14:paraId="1A31634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509" w:type="pct"/>
                  <w:vMerge w:val="restart"/>
                  <w:tcBorders>
                    <w:top w:val="single" w:color="auto" w:sz="4" w:space="0"/>
                    <w:left w:val="nil"/>
                    <w:bottom w:val="single" w:color="auto" w:sz="8" w:space="0"/>
                    <w:right w:val="single" w:color="auto" w:sz="4" w:space="0"/>
                  </w:tcBorders>
                  <w:vAlign w:val="center"/>
                </w:tcPr>
                <w:p w14:paraId="23579A84">
                  <w:pPr>
                    <w:pStyle w:val="24"/>
                    <w:topLinePunct/>
                    <w:jc w:val="center"/>
                    <w:rPr>
                      <w:rFonts w:hint="eastAsia"/>
                    </w:rPr>
                  </w:pPr>
                  <w:r>
                    <w:rPr>
                      <w:rFonts w:hint="eastAsia"/>
                    </w:rPr>
                    <w:t>not</w:t>
                  </w:r>
                </w:p>
              </w:tc>
              <w:tc>
                <w:tcPr>
                  <w:tcW w:w="513" w:type="pct"/>
                  <w:vMerge w:val="restart"/>
                  <w:tcBorders>
                    <w:top w:val="single" w:color="auto" w:sz="4" w:space="0"/>
                    <w:left w:val="single" w:color="auto" w:sz="4" w:space="0"/>
                    <w:bottom w:val="single" w:color="auto" w:sz="8" w:space="0"/>
                    <w:right w:val="single" w:color="auto" w:sz="4" w:space="0"/>
                  </w:tcBorders>
                  <w:vAlign w:val="center"/>
                </w:tcPr>
                <w:p w14:paraId="61C7E0F1">
                  <w:pPr>
                    <w:pStyle w:val="24"/>
                    <w:topLinePunct/>
                    <w:jc w:val="center"/>
                    <w:rPr>
                      <w:rFonts w:hint="eastAsia"/>
                    </w:rPr>
                  </w:pPr>
                  <w:r>
                    <w:rPr>
                      <w:rFonts w:hint="eastAsia"/>
                    </w:rPr>
                    <w:t>逻辑非</w:t>
                  </w:r>
                </w:p>
              </w:tc>
              <w:tc>
                <w:tcPr>
                  <w:tcW w:w="683" w:type="pct"/>
                  <w:vMerge w:val="restart"/>
                  <w:tcBorders>
                    <w:top w:val="single" w:color="auto" w:sz="4" w:space="0"/>
                    <w:left w:val="single" w:color="auto" w:sz="4" w:space="0"/>
                    <w:bottom w:val="single" w:color="auto" w:sz="8" w:space="0"/>
                    <w:right w:val="single" w:color="auto" w:sz="4" w:space="0"/>
                  </w:tcBorders>
                  <w:vAlign w:val="center"/>
                </w:tcPr>
                <w:p w14:paraId="16760563">
                  <w:pPr>
                    <w:pStyle w:val="24"/>
                    <w:topLinePunct/>
                    <w:jc w:val="center"/>
                    <w:rPr>
                      <w:rFonts w:hint="eastAsia"/>
                    </w:rPr>
                  </w:pPr>
                  <w:r>
                    <w:rPr>
                      <w:rFonts w:hint="eastAsia"/>
                    </w:rPr>
                    <w:t>not x</w:t>
                  </w:r>
                </w:p>
              </w:tc>
              <w:tc>
                <w:tcPr>
                  <w:tcW w:w="597" w:type="pct"/>
                  <w:vMerge w:val="restart"/>
                  <w:tcBorders>
                    <w:top w:val="single" w:color="auto" w:sz="4" w:space="0"/>
                    <w:left w:val="single" w:color="auto" w:sz="4" w:space="0"/>
                    <w:bottom w:val="single" w:color="auto" w:sz="8" w:space="0"/>
                    <w:right w:val="single" w:color="auto" w:sz="4" w:space="0"/>
                  </w:tcBorders>
                  <w:vAlign w:val="center"/>
                </w:tcPr>
                <w:p w14:paraId="3EA256C4">
                  <w:pPr>
                    <w:pStyle w:val="24"/>
                    <w:topLinePunct/>
                    <w:jc w:val="center"/>
                    <w:rPr>
                      <w:rFonts w:hint="eastAsia"/>
                    </w:rPr>
                  </w:pPr>
                  <w:r>
                    <w:rPr>
                      <w:rFonts w:hint="eastAsia"/>
                    </w:rPr>
                    <w:t>从右到左</w:t>
                  </w:r>
                </w:p>
              </w:tc>
              <w:tc>
                <w:tcPr>
                  <w:tcW w:w="1281" w:type="pct"/>
                  <w:vMerge w:val="restart"/>
                  <w:tcBorders>
                    <w:top w:val="single" w:color="auto" w:sz="4" w:space="0"/>
                    <w:left w:val="single" w:color="auto" w:sz="4" w:space="0"/>
                    <w:bottom w:val="single" w:color="auto" w:sz="8" w:space="0"/>
                    <w:right w:val="single" w:color="auto" w:sz="4" w:space="0"/>
                  </w:tcBorders>
                  <w:vAlign w:val="center"/>
                </w:tcPr>
                <w:p w14:paraId="75E66DB5">
                  <w:pPr>
                    <w:pStyle w:val="24"/>
                    <w:topLinePunct/>
                    <w:rPr>
                      <w:rFonts w:hint="eastAsia"/>
                    </w:rPr>
                  </w:pPr>
                  <w:r>
                    <w:rPr>
                      <w:rFonts w:hint="eastAsia"/>
                    </w:rPr>
                    <w:t>如果x为True，则返回False。如果x为False，则返回True</w:t>
                  </w:r>
                </w:p>
              </w:tc>
              <w:tc>
                <w:tcPr>
                  <w:tcW w:w="769" w:type="pct"/>
                  <w:tcBorders>
                    <w:top w:val="single" w:color="auto" w:sz="4" w:space="0"/>
                    <w:left w:val="single" w:color="auto" w:sz="4" w:space="0"/>
                    <w:bottom w:val="single" w:color="auto" w:sz="4" w:space="0"/>
                    <w:right w:val="single" w:color="auto" w:sz="4" w:space="0"/>
                  </w:tcBorders>
                  <w:vAlign w:val="center"/>
                </w:tcPr>
                <w:p w14:paraId="61FA9064">
                  <w:pPr>
                    <w:pStyle w:val="24"/>
                    <w:topLinePunct/>
                    <w:jc w:val="center"/>
                    <w:rPr>
                      <w:rFonts w:hint="eastAsia"/>
                    </w:rPr>
                  </w:pPr>
                  <w:r>
                    <w:rPr>
                      <w:rFonts w:hint="eastAsia"/>
                    </w:rPr>
                    <w:t>not x</w:t>
                  </w:r>
                </w:p>
              </w:tc>
              <w:tc>
                <w:tcPr>
                  <w:tcW w:w="645" w:type="pct"/>
                  <w:tcBorders>
                    <w:top w:val="single" w:color="auto" w:sz="4" w:space="0"/>
                    <w:left w:val="single" w:color="auto" w:sz="4" w:space="0"/>
                    <w:bottom w:val="single" w:color="auto" w:sz="4" w:space="0"/>
                    <w:right w:val="nil"/>
                  </w:tcBorders>
                  <w:vAlign w:val="center"/>
                </w:tcPr>
                <w:p w14:paraId="48321C63">
                  <w:pPr>
                    <w:pStyle w:val="24"/>
                    <w:topLinePunct/>
                    <w:jc w:val="center"/>
                    <w:rPr>
                      <w:rFonts w:hint="eastAsia"/>
                    </w:rPr>
                  </w:pPr>
                  <w:r>
                    <w:rPr>
                      <w:rFonts w:hint="eastAsia"/>
                    </w:rPr>
                    <w:t>False</w:t>
                  </w:r>
                </w:p>
              </w:tc>
            </w:tr>
            <w:tr w14:paraId="7B342DEB">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nil"/>
                    <w:bottom w:val="single" w:color="auto" w:sz="8" w:space="0"/>
                    <w:right w:val="single" w:color="auto" w:sz="4" w:space="0"/>
                  </w:tcBorders>
                  <w:vAlign w:val="center"/>
                </w:tcPr>
                <w:p w14:paraId="0B02304A">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7B4EC3AC">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63D9A31B">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46EEF135">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14784C5B">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4" w:space="0"/>
                    <w:right w:val="single" w:color="auto" w:sz="4" w:space="0"/>
                  </w:tcBorders>
                  <w:vAlign w:val="center"/>
                </w:tcPr>
                <w:p w14:paraId="3E916D7A">
                  <w:pPr>
                    <w:pStyle w:val="24"/>
                    <w:topLinePunct/>
                    <w:jc w:val="center"/>
                    <w:rPr>
                      <w:rFonts w:hint="eastAsia"/>
                    </w:rPr>
                  </w:pPr>
                  <w:r>
                    <w:rPr>
                      <w:rFonts w:hint="eastAsia"/>
                    </w:rPr>
                    <w:t>not y</w:t>
                  </w:r>
                </w:p>
              </w:tc>
              <w:tc>
                <w:tcPr>
                  <w:tcW w:w="645" w:type="pct"/>
                  <w:tcBorders>
                    <w:top w:val="single" w:color="auto" w:sz="4" w:space="0"/>
                    <w:left w:val="single" w:color="auto" w:sz="4" w:space="0"/>
                    <w:bottom w:val="single" w:color="auto" w:sz="4" w:space="0"/>
                    <w:right w:val="nil"/>
                  </w:tcBorders>
                  <w:vAlign w:val="center"/>
                </w:tcPr>
                <w:p w14:paraId="19E51FC5">
                  <w:pPr>
                    <w:pStyle w:val="24"/>
                    <w:topLinePunct/>
                    <w:jc w:val="center"/>
                    <w:rPr>
                      <w:rFonts w:hint="eastAsia"/>
                    </w:rPr>
                  </w:pPr>
                  <w:r>
                    <w:rPr>
                      <w:rFonts w:hint="eastAsia"/>
                    </w:rPr>
                    <w:t>False</w:t>
                  </w:r>
                </w:p>
              </w:tc>
            </w:tr>
            <w:tr w14:paraId="549B26B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0" w:type="auto"/>
                  <w:vMerge w:val="continue"/>
                  <w:tcBorders>
                    <w:top w:val="single" w:color="auto" w:sz="4" w:space="0"/>
                    <w:left w:val="nil"/>
                    <w:bottom w:val="single" w:color="auto" w:sz="8" w:space="0"/>
                    <w:right w:val="single" w:color="auto" w:sz="4" w:space="0"/>
                  </w:tcBorders>
                  <w:vAlign w:val="center"/>
                </w:tcPr>
                <w:p w14:paraId="3E286B03">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129129DC">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1664FCA2">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2B6589ED">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3F7EFA04">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4" w:space="0"/>
                    <w:right w:val="single" w:color="auto" w:sz="4" w:space="0"/>
                  </w:tcBorders>
                  <w:vAlign w:val="center"/>
                </w:tcPr>
                <w:p w14:paraId="13B8D888">
                  <w:pPr>
                    <w:pStyle w:val="24"/>
                    <w:topLinePunct/>
                    <w:jc w:val="center"/>
                    <w:rPr>
                      <w:rFonts w:hint="eastAsia"/>
                    </w:rPr>
                  </w:pPr>
                  <w:r>
                    <w:rPr>
                      <w:rFonts w:hint="eastAsia"/>
                    </w:rPr>
                    <w:t>not (x and y)</w:t>
                  </w:r>
                </w:p>
              </w:tc>
              <w:tc>
                <w:tcPr>
                  <w:tcW w:w="645" w:type="pct"/>
                  <w:tcBorders>
                    <w:top w:val="single" w:color="auto" w:sz="4" w:space="0"/>
                    <w:left w:val="single" w:color="auto" w:sz="4" w:space="0"/>
                    <w:bottom w:val="single" w:color="auto" w:sz="4" w:space="0"/>
                    <w:right w:val="nil"/>
                  </w:tcBorders>
                  <w:vAlign w:val="center"/>
                </w:tcPr>
                <w:p w14:paraId="1C5B825D">
                  <w:pPr>
                    <w:pStyle w:val="24"/>
                    <w:topLinePunct/>
                    <w:jc w:val="center"/>
                    <w:rPr>
                      <w:rFonts w:hint="eastAsia"/>
                    </w:rPr>
                  </w:pPr>
                  <w:r>
                    <w:rPr>
                      <w:rFonts w:hint="eastAsia"/>
                    </w:rPr>
                    <w:t>False</w:t>
                  </w:r>
                </w:p>
              </w:tc>
            </w:tr>
            <w:tr w14:paraId="2CCB88D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0" w:type="auto"/>
                  <w:vMerge w:val="continue"/>
                  <w:tcBorders>
                    <w:top w:val="single" w:color="auto" w:sz="4" w:space="0"/>
                    <w:left w:val="nil"/>
                    <w:bottom w:val="single" w:color="auto" w:sz="8" w:space="0"/>
                    <w:right w:val="single" w:color="auto" w:sz="4" w:space="0"/>
                  </w:tcBorders>
                  <w:vAlign w:val="center"/>
                </w:tcPr>
                <w:p w14:paraId="650AF177">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3CD4AE4B">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45E2CCAA">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455D3254">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07CBCA69">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4" w:space="0"/>
                    <w:right w:val="single" w:color="auto" w:sz="4" w:space="0"/>
                  </w:tcBorders>
                  <w:vAlign w:val="center"/>
                </w:tcPr>
                <w:p w14:paraId="229D358F">
                  <w:pPr>
                    <w:pStyle w:val="24"/>
                    <w:topLinePunct/>
                    <w:jc w:val="center"/>
                    <w:rPr>
                      <w:rFonts w:hint="eastAsia"/>
                    </w:rPr>
                  </w:pPr>
                  <w:r>
                    <w:rPr>
                      <w:rFonts w:hint="eastAsia"/>
                    </w:rPr>
                    <w:t>not (x or y)</w:t>
                  </w:r>
                </w:p>
              </w:tc>
              <w:tc>
                <w:tcPr>
                  <w:tcW w:w="645" w:type="pct"/>
                  <w:tcBorders>
                    <w:top w:val="single" w:color="auto" w:sz="4" w:space="0"/>
                    <w:left w:val="single" w:color="auto" w:sz="4" w:space="0"/>
                    <w:bottom w:val="single" w:color="auto" w:sz="4" w:space="0"/>
                    <w:right w:val="nil"/>
                  </w:tcBorders>
                  <w:vAlign w:val="center"/>
                </w:tcPr>
                <w:p w14:paraId="4A190306">
                  <w:pPr>
                    <w:pStyle w:val="24"/>
                    <w:topLinePunct/>
                    <w:jc w:val="center"/>
                    <w:rPr>
                      <w:rFonts w:hint="eastAsia"/>
                    </w:rPr>
                  </w:pPr>
                  <w:r>
                    <w:rPr>
                      <w:rFonts w:hint="eastAsia"/>
                    </w:rPr>
                    <w:t>False</w:t>
                  </w:r>
                </w:p>
              </w:tc>
            </w:tr>
            <w:tr w14:paraId="6D5C671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0" w:type="auto"/>
                  <w:vMerge w:val="continue"/>
                  <w:tcBorders>
                    <w:top w:val="single" w:color="auto" w:sz="4" w:space="0"/>
                    <w:left w:val="nil"/>
                    <w:bottom w:val="single" w:color="auto" w:sz="8" w:space="0"/>
                    <w:right w:val="single" w:color="auto" w:sz="4" w:space="0"/>
                  </w:tcBorders>
                  <w:vAlign w:val="center"/>
                </w:tcPr>
                <w:p w14:paraId="28730EEF">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7B18A783">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0AF97F65">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5081143E">
                  <w:pPr>
                    <w:widowControl/>
                    <w:rPr>
                      <w:rFonts w:ascii="方正兰亭刊黑简体" w:eastAsia="方正兰亭刊黑简体"/>
                      <w:kern w:val="2"/>
                      <w:sz w:val="16"/>
                      <w:szCs w:val="16"/>
                      <w:lang w:val="en-US"/>
                    </w:rPr>
                  </w:pPr>
                </w:p>
              </w:tc>
              <w:tc>
                <w:tcPr>
                  <w:tcW w:w="0" w:type="auto"/>
                  <w:vMerge w:val="continue"/>
                  <w:tcBorders>
                    <w:top w:val="single" w:color="auto" w:sz="4" w:space="0"/>
                    <w:left w:val="single" w:color="auto" w:sz="4" w:space="0"/>
                    <w:bottom w:val="single" w:color="auto" w:sz="8" w:space="0"/>
                    <w:right w:val="single" w:color="auto" w:sz="4" w:space="0"/>
                  </w:tcBorders>
                  <w:vAlign w:val="center"/>
                </w:tcPr>
                <w:p w14:paraId="4EA9D5E7">
                  <w:pPr>
                    <w:widowControl/>
                    <w:rPr>
                      <w:rFonts w:ascii="方正兰亭刊黑简体" w:eastAsia="方正兰亭刊黑简体"/>
                      <w:kern w:val="2"/>
                      <w:sz w:val="16"/>
                      <w:szCs w:val="16"/>
                      <w:lang w:val="en-US"/>
                    </w:rPr>
                  </w:pPr>
                </w:p>
              </w:tc>
              <w:tc>
                <w:tcPr>
                  <w:tcW w:w="769" w:type="pct"/>
                  <w:tcBorders>
                    <w:top w:val="single" w:color="auto" w:sz="4" w:space="0"/>
                    <w:left w:val="single" w:color="auto" w:sz="4" w:space="0"/>
                    <w:bottom w:val="single" w:color="auto" w:sz="8" w:space="0"/>
                    <w:right w:val="single" w:color="auto" w:sz="4" w:space="0"/>
                  </w:tcBorders>
                  <w:vAlign w:val="center"/>
                </w:tcPr>
                <w:p w14:paraId="77EEB261">
                  <w:pPr>
                    <w:pStyle w:val="24"/>
                    <w:topLinePunct/>
                    <w:jc w:val="center"/>
                    <w:rPr>
                      <w:rFonts w:hint="eastAsia"/>
                    </w:rPr>
                  </w:pPr>
                  <w:r>
                    <w:rPr>
                      <w:rFonts w:hint="eastAsia"/>
                    </w:rPr>
                    <w:t>not z</w:t>
                  </w:r>
                </w:p>
              </w:tc>
              <w:tc>
                <w:tcPr>
                  <w:tcW w:w="645" w:type="pct"/>
                  <w:tcBorders>
                    <w:top w:val="single" w:color="auto" w:sz="4" w:space="0"/>
                    <w:left w:val="single" w:color="auto" w:sz="4" w:space="0"/>
                    <w:bottom w:val="single" w:color="auto" w:sz="8" w:space="0"/>
                    <w:right w:val="nil"/>
                  </w:tcBorders>
                  <w:vAlign w:val="center"/>
                </w:tcPr>
                <w:p w14:paraId="5D58DF5E">
                  <w:pPr>
                    <w:pStyle w:val="24"/>
                    <w:topLinePunct/>
                    <w:jc w:val="center"/>
                    <w:rPr>
                      <w:rFonts w:hint="eastAsia"/>
                    </w:rPr>
                  </w:pPr>
                  <w:r>
                    <w:rPr>
                      <w:rFonts w:hint="eastAsia"/>
                    </w:rPr>
                    <w:t>True</w:t>
                  </w:r>
                </w:p>
              </w:tc>
            </w:tr>
          </w:tbl>
          <w:p w14:paraId="5EBCF5DC">
            <w:pPr>
              <w:spacing w:line="400" w:lineRule="exact"/>
              <w:jc w:val="left"/>
              <w:rPr>
                <w:rFonts w:hint="eastAsia"/>
                <w:b/>
                <w:bCs/>
                <w:sz w:val="24"/>
                <w:lang w:val="en-US" w:eastAsia="zh-CN"/>
              </w:rPr>
            </w:pPr>
            <w:r>
              <w:rPr>
                <w:rFonts w:hint="eastAsia"/>
                <w:b/>
                <w:bCs/>
                <w:sz w:val="24"/>
                <w:lang w:val="en-US" w:eastAsia="zh-CN"/>
              </w:rPr>
              <w:t>5  成员运算符</w:t>
            </w:r>
          </w:p>
          <w:p w14:paraId="2B57F5A5">
            <w:pPr>
              <w:spacing w:line="400" w:lineRule="exact"/>
              <w:jc w:val="left"/>
              <w:rPr>
                <w:rFonts w:hint="eastAsia"/>
                <w:sz w:val="24"/>
                <w:lang w:val="en-US" w:eastAsia="zh-CN"/>
              </w:rPr>
            </w:pPr>
            <w:r>
              <w:rPr>
                <w:rFonts w:hint="eastAsia"/>
                <w:sz w:val="24"/>
                <w:lang w:val="en-US" w:eastAsia="zh-CN"/>
              </w:rPr>
              <w:t>成员运算符用于判断一个元素是否在某个序列中，如字符串、列表、元组等。</w:t>
            </w:r>
          </w:p>
          <w:p w14:paraId="13745F52">
            <w:pPr>
              <w:spacing w:line="400" w:lineRule="exact"/>
              <w:jc w:val="left"/>
              <w:rPr>
                <w:rFonts w:hint="eastAsia"/>
                <w:sz w:val="24"/>
                <w:lang w:val="en-US" w:eastAsia="zh-CN"/>
              </w:rPr>
            </w:pPr>
            <w:r>
              <w:rPr>
                <w:rFonts w:hint="eastAsia"/>
                <w:sz w:val="24"/>
                <w:lang w:val="en-US" w:eastAsia="zh-CN"/>
              </w:rPr>
              <w:t>6  身份运算符</w:t>
            </w:r>
          </w:p>
          <w:p w14:paraId="55A86045">
            <w:pPr>
              <w:spacing w:line="400" w:lineRule="exact"/>
              <w:jc w:val="left"/>
              <w:rPr>
                <w:rFonts w:hint="default"/>
                <w:sz w:val="24"/>
                <w:lang w:val="en-US" w:eastAsia="zh-CN"/>
              </w:rPr>
            </w:pPr>
            <w:r>
              <w:rPr>
                <w:rFonts w:hint="eastAsia"/>
                <w:sz w:val="24"/>
                <w:lang w:val="en-US" w:eastAsia="zh-CN"/>
              </w:rPr>
              <w:t>身份运算符用来判断两个变量的引用对象是否指向同一个内存对象.</w:t>
            </w:r>
          </w:p>
          <w:p w14:paraId="55D7E490">
            <w:pPr>
              <w:spacing w:line="400" w:lineRule="exact"/>
              <w:jc w:val="left"/>
              <w:rPr>
                <w:rFonts w:hint="eastAsia"/>
                <w:sz w:val="24"/>
                <w:lang w:val="en-US" w:eastAsia="zh-CN"/>
              </w:rPr>
            </w:pPr>
            <w:r>
              <w:rPr>
                <w:rFonts w:hint="eastAsia"/>
                <w:sz w:val="24"/>
                <w:lang w:val="en-US" w:eastAsia="zh-CN"/>
              </w:rPr>
              <w:t>7  位运算符</w:t>
            </w:r>
          </w:p>
          <w:p w14:paraId="4A54E7C9">
            <w:pPr>
              <w:spacing w:line="400" w:lineRule="exact"/>
              <w:jc w:val="left"/>
              <w:rPr>
                <w:rFonts w:hint="eastAsia"/>
                <w:b/>
                <w:bCs/>
                <w:sz w:val="24"/>
                <w:lang w:val="en-US" w:eastAsia="zh-CN"/>
              </w:rPr>
            </w:pPr>
            <w:r>
              <w:rPr>
                <w:rFonts w:hint="eastAsia"/>
                <w:b/>
                <w:bCs/>
                <w:sz w:val="24"/>
                <w:lang w:val="en-US" w:eastAsia="zh-CN"/>
              </w:rPr>
              <w:t>实训案例：身体质量指数</w:t>
            </w:r>
          </w:p>
          <w:p w14:paraId="48C812C3">
            <w:pPr>
              <w:spacing w:line="400" w:lineRule="exact"/>
              <w:jc w:val="left"/>
              <w:rPr>
                <w:rFonts w:hint="eastAsia"/>
                <w:sz w:val="24"/>
                <w:lang w:val="en-US" w:eastAsia="zh-CN"/>
              </w:rPr>
            </w:pPr>
            <w:r>
              <w:rPr>
                <w:rFonts w:hint="eastAsia"/>
                <w:b/>
                <w:bCs/>
                <w:sz w:val="24"/>
                <w:lang w:val="en-US" w:eastAsia="zh-CN"/>
              </w:rPr>
              <w:t>任务描述：</w:t>
            </w:r>
            <w:r>
              <w:rPr>
                <w:rFonts w:hint="eastAsia"/>
                <w:sz w:val="24"/>
                <w:lang w:val="en-US" w:eastAsia="zh-CN"/>
              </w:rPr>
              <w:t>BMI指数即身体健康指数，它与人的体重和身高相关，是目前国际常用的衡量人体胖瘦程度以及是否健康的一个标准。已知BMI值的计算公式如下：</w:t>
            </w:r>
          </w:p>
          <w:p w14:paraId="7266BFBE">
            <w:pPr>
              <w:spacing w:line="400" w:lineRule="exact"/>
              <w:jc w:val="left"/>
              <w:rPr>
                <w:rFonts w:hint="eastAsia"/>
                <w:sz w:val="24"/>
                <w:lang w:val="en-US" w:eastAsia="zh-CN"/>
              </w:rPr>
            </w:pPr>
            <w:r>
              <w:rPr>
                <w:rFonts w:hint="eastAsia"/>
                <w:sz w:val="24"/>
                <w:lang w:val="en-US" w:eastAsia="zh-CN"/>
              </w:rPr>
              <w:t>体质指数（BMI）= 体重（kg）÷身高^2（m）</w:t>
            </w:r>
          </w:p>
          <w:p w14:paraId="757351B0">
            <w:pPr>
              <w:spacing w:line="400" w:lineRule="exact"/>
              <w:jc w:val="left"/>
              <w:rPr>
                <w:rFonts w:hint="eastAsia"/>
                <w:sz w:val="24"/>
                <w:lang w:val="en-US" w:eastAsia="zh-CN"/>
              </w:rPr>
            </w:pPr>
            <w:r>
              <w:rPr>
                <w:rFonts w:hint="eastAsia"/>
                <w:sz w:val="24"/>
                <w:lang w:val="en-US" w:eastAsia="zh-CN"/>
              </w:rPr>
              <w:t>本实例要求编写代码，实现根据用户输入的身高体重计算BMI指数的功能。</w:t>
            </w:r>
          </w:p>
          <w:p w14:paraId="7A3F6A9A">
            <w:pPr>
              <w:spacing w:line="400" w:lineRule="exact"/>
              <w:jc w:val="left"/>
              <w:rPr>
                <w:sz w:val="24"/>
              </w:rPr>
            </w:pPr>
          </w:p>
          <w:p w14:paraId="5CE0F714">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14:paraId="5C923368">
            <w:pPr>
              <w:spacing w:line="440" w:lineRule="exact"/>
              <w:ind w:firstLine="480" w:firstLineChars="200"/>
              <w:rPr>
                <w:rFonts w:hint="eastAsia" w:asciiTheme="minorEastAsia" w:hAnsiTheme="minorEastAsia" w:eastAsiaTheme="minorEastAsia"/>
                <w:sz w:val="24"/>
              </w:rPr>
            </w:pPr>
          </w:p>
          <w:p w14:paraId="0FBA1BED">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python运算符的操作</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各种运算符</w:t>
            </w:r>
            <w:r>
              <w:rPr>
                <w:rFonts w:hint="eastAsia" w:asciiTheme="minorEastAsia" w:hAnsiTheme="minorEastAsia" w:eastAsiaTheme="minorEastAsia"/>
                <w:sz w:val="24"/>
              </w:rPr>
              <w:t>的异同。</w:t>
            </w:r>
          </w:p>
        </w:tc>
        <w:tc>
          <w:tcPr>
            <w:tcW w:w="1467" w:type="dxa"/>
            <w:vMerge w:val="restart"/>
          </w:tcPr>
          <w:p w14:paraId="0C41523F">
            <w:pPr>
              <w:spacing w:line="400" w:lineRule="exact"/>
              <w:jc w:val="left"/>
              <w:rPr>
                <w:szCs w:val="21"/>
              </w:rPr>
            </w:pPr>
            <w:r>
              <w:rPr>
                <w:rFonts w:hint="eastAsia"/>
                <w:szCs w:val="21"/>
              </w:rPr>
              <w:t>时间：</w:t>
            </w:r>
            <w:r>
              <w:rPr>
                <w:rFonts w:hint="eastAsia"/>
                <w:szCs w:val="21"/>
                <w:lang w:val="en-US" w:eastAsia="zh-CN"/>
              </w:rPr>
              <w:t>5</w:t>
            </w:r>
            <w:r>
              <w:rPr>
                <w:rFonts w:hint="eastAsia"/>
                <w:szCs w:val="21"/>
              </w:rPr>
              <w:t>min</w:t>
            </w:r>
          </w:p>
          <w:p w14:paraId="387D4619">
            <w:pPr>
              <w:spacing w:line="400" w:lineRule="exact"/>
              <w:jc w:val="left"/>
              <w:rPr>
                <w:rFonts w:hint="eastAsia"/>
                <w:szCs w:val="21"/>
              </w:rPr>
            </w:pPr>
          </w:p>
          <w:p w14:paraId="695C198A">
            <w:pPr>
              <w:spacing w:line="400" w:lineRule="exact"/>
              <w:jc w:val="left"/>
              <w:rPr>
                <w:rFonts w:hint="eastAsia"/>
                <w:szCs w:val="21"/>
              </w:rPr>
            </w:pPr>
          </w:p>
          <w:p w14:paraId="529623E4">
            <w:pPr>
              <w:spacing w:line="400" w:lineRule="exact"/>
              <w:jc w:val="left"/>
              <w:rPr>
                <w:rFonts w:hint="eastAsia"/>
                <w:szCs w:val="21"/>
              </w:rPr>
            </w:pPr>
          </w:p>
          <w:p w14:paraId="2B0E54E3">
            <w:pPr>
              <w:spacing w:line="400" w:lineRule="exact"/>
              <w:jc w:val="left"/>
              <w:rPr>
                <w:rFonts w:hint="eastAsia"/>
                <w:sz w:val="24"/>
                <w:lang w:val="en-US" w:eastAsia="zh-CN"/>
              </w:rPr>
            </w:pPr>
            <w:r>
              <w:rPr>
                <w:rFonts w:hint="eastAsia"/>
                <w:sz w:val="24"/>
                <w:lang w:val="en-US" w:eastAsia="zh-CN"/>
              </w:rPr>
              <w:t>教师引导，学生讨论</w:t>
            </w:r>
          </w:p>
          <w:p w14:paraId="1475F2A7">
            <w:pPr>
              <w:spacing w:line="400" w:lineRule="exact"/>
              <w:jc w:val="left"/>
              <w:rPr>
                <w:rFonts w:hint="eastAsia"/>
                <w:szCs w:val="21"/>
              </w:rPr>
            </w:pPr>
          </w:p>
          <w:p w14:paraId="17FAE87D">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14:paraId="67CB830B">
            <w:pPr>
              <w:spacing w:line="400" w:lineRule="exact"/>
              <w:jc w:val="left"/>
              <w:rPr>
                <w:rFonts w:hint="eastAsia"/>
                <w:szCs w:val="21"/>
              </w:rPr>
            </w:pPr>
          </w:p>
          <w:p w14:paraId="40DAA590">
            <w:pPr>
              <w:spacing w:line="400" w:lineRule="exact"/>
              <w:jc w:val="left"/>
              <w:rPr>
                <w:rFonts w:hint="eastAsia"/>
                <w:szCs w:val="21"/>
              </w:rPr>
            </w:pPr>
          </w:p>
          <w:p w14:paraId="34D8537B">
            <w:pPr>
              <w:spacing w:line="400" w:lineRule="exact"/>
              <w:jc w:val="left"/>
              <w:rPr>
                <w:rFonts w:hint="eastAsia"/>
                <w:szCs w:val="21"/>
              </w:rPr>
            </w:pPr>
          </w:p>
          <w:p w14:paraId="6C59C88E">
            <w:pPr>
              <w:spacing w:line="400" w:lineRule="exact"/>
              <w:jc w:val="left"/>
              <w:rPr>
                <w:rFonts w:hint="eastAsia"/>
                <w:szCs w:val="21"/>
              </w:rPr>
            </w:pPr>
          </w:p>
          <w:p w14:paraId="5376B326">
            <w:pPr>
              <w:spacing w:line="400" w:lineRule="exact"/>
              <w:jc w:val="left"/>
              <w:rPr>
                <w:rFonts w:hint="eastAsia"/>
                <w:szCs w:val="21"/>
              </w:rPr>
            </w:pPr>
          </w:p>
          <w:p w14:paraId="6EBFE462">
            <w:pPr>
              <w:tabs>
                <w:tab w:val="left" w:pos="1800"/>
                <w:tab w:val="left" w:pos="7380"/>
              </w:tabs>
              <w:spacing w:line="440" w:lineRule="exact"/>
              <w:rPr>
                <w:rFonts w:hint="eastAsia"/>
                <w:szCs w:val="21"/>
              </w:rPr>
            </w:pPr>
          </w:p>
          <w:p w14:paraId="1B49661A">
            <w:pPr>
              <w:tabs>
                <w:tab w:val="left" w:pos="1800"/>
                <w:tab w:val="left" w:pos="7380"/>
              </w:tabs>
              <w:spacing w:line="440" w:lineRule="exact"/>
              <w:rPr>
                <w:rFonts w:hint="eastAsia"/>
                <w:szCs w:val="21"/>
              </w:rPr>
            </w:pPr>
          </w:p>
          <w:p w14:paraId="499905DD">
            <w:pPr>
              <w:tabs>
                <w:tab w:val="left" w:pos="1800"/>
                <w:tab w:val="left" w:pos="7380"/>
              </w:tabs>
              <w:spacing w:line="440" w:lineRule="exact"/>
              <w:rPr>
                <w:rFonts w:hint="eastAsia"/>
                <w:szCs w:val="21"/>
              </w:rPr>
            </w:pPr>
          </w:p>
          <w:p w14:paraId="680CCDFF">
            <w:pPr>
              <w:tabs>
                <w:tab w:val="left" w:pos="1800"/>
                <w:tab w:val="left" w:pos="7380"/>
              </w:tabs>
              <w:spacing w:line="440" w:lineRule="exact"/>
              <w:rPr>
                <w:rFonts w:hint="eastAsia"/>
                <w:szCs w:val="21"/>
              </w:rPr>
            </w:pPr>
          </w:p>
          <w:p w14:paraId="45A07115">
            <w:pPr>
              <w:tabs>
                <w:tab w:val="left" w:pos="1800"/>
                <w:tab w:val="left" w:pos="7380"/>
              </w:tabs>
              <w:spacing w:line="440" w:lineRule="exact"/>
              <w:rPr>
                <w:rFonts w:hint="eastAsia"/>
                <w:szCs w:val="21"/>
              </w:rPr>
            </w:pPr>
            <w:r>
              <w:rPr>
                <w:rFonts w:hint="eastAsia"/>
                <w:szCs w:val="21"/>
                <w:lang w:val="en-US" w:eastAsia="zh-CN"/>
              </w:rPr>
              <w:t>时间：15min</w:t>
            </w:r>
          </w:p>
          <w:p w14:paraId="1014878F">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局部变量和全局变量的作用是什么</w:t>
            </w:r>
            <w:r>
              <w:rPr>
                <w:rFonts w:hint="eastAsia"/>
                <w:szCs w:val="21"/>
              </w:rPr>
              <w:t>？</w:t>
            </w:r>
          </w:p>
          <w:p w14:paraId="0E21C3E3">
            <w:pPr>
              <w:tabs>
                <w:tab w:val="left" w:pos="1800"/>
                <w:tab w:val="left" w:pos="7380"/>
              </w:tabs>
              <w:spacing w:line="440" w:lineRule="exact"/>
              <w:rPr>
                <w:rFonts w:hint="eastAsia"/>
                <w:szCs w:val="21"/>
              </w:rPr>
            </w:pPr>
          </w:p>
          <w:p w14:paraId="38C6F898">
            <w:pPr>
              <w:tabs>
                <w:tab w:val="left" w:pos="1800"/>
                <w:tab w:val="left" w:pos="7380"/>
              </w:tabs>
              <w:spacing w:line="440" w:lineRule="exact"/>
              <w:rPr>
                <w:rFonts w:hint="eastAsia"/>
                <w:szCs w:val="21"/>
              </w:rPr>
            </w:pPr>
          </w:p>
          <w:p w14:paraId="018BB76F">
            <w:pPr>
              <w:tabs>
                <w:tab w:val="left" w:pos="1800"/>
                <w:tab w:val="left" w:pos="7380"/>
              </w:tabs>
              <w:spacing w:line="440" w:lineRule="exact"/>
              <w:rPr>
                <w:rFonts w:hint="eastAsia"/>
                <w:szCs w:val="21"/>
              </w:rPr>
            </w:pPr>
          </w:p>
          <w:p w14:paraId="19D2BEA0">
            <w:pPr>
              <w:tabs>
                <w:tab w:val="left" w:pos="1800"/>
                <w:tab w:val="left" w:pos="7380"/>
              </w:tabs>
              <w:spacing w:line="440" w:lineRule="exact"/>
              <w:rPr>
                <w:rFonts w:hint="eastAsia"/>
                <w:szCs w:val="21"/>
              </w:rPr>
            </w:pPr>
          </w:p>
          <w:p w14:paraId="18EF7706">
            <w:pPr>
              <w:tabs>
                <w:tab w:val="left" w:pos="1800"/>
                <w:tab w:val="left" w:pos="7380"/>
              </w:tabs>
              <w:spacing w:line="440" w:lineRule="exact"/>
              <w:rPr>
                <w:rFonts w:hint="eastAsia"/>
                <w:szCs w:val="21"/>
              </w:rPr>
            </w:pPr>
          </w:p>
          <w:p w14:paraId="3A76BCEC">
            <w:pPr>
              <w:tabs>
                <w:tab w:val="left" w:pos="1800"/>
                <w:tab w:val="left" w:pos="7380"/>
              </w:tabs>
              <w:spacing w:line="440" w:lineRule="exact"/>
              <w:rPr>
                <w:rFonts w:hint="eastAsia"/>
                <w:szCs w:val="21"/>
              </w:rPr>
            </w:pPr>
          </w:p>
          <w:p w14:paraId="3CBE0676">
            <w:pPr>
              <w:tabs>
                <w:tab w:val="left" w:pos="1800"/>
                <w:tab w:val="left" w:pos="7380"/>
              </w:tabs>
              <w:spacing w:line="440" w:lineRule="exact"/>
              <w:rPr>
                <w:rFonts w:hint="eastAsia"/>
                <w:szCs w:val="21"/>
              </w:rPr>
            </w:pPr>
          </w:p>
          <w:p w14:paraId="6B7F7401">
            <w:pPr>
              <w:tabs>
                <w:tab w:val="left" w:pos="1800"/>
                <w:tab w:val="left" w:pos="7380"/>
              </w:tabs>
              <w:spacing w:line="440" w:lineRule="exact"/>
              <w:rPr>
                <w:rFonts w:hint="eastAsia"/>
                <w:szCs w:val="21"/>
              </w:rPr>
            </w:pPr>
          </w:p>
          <w:p w14:paraId="7DECEB8B">
            <w:pPr>
              <w:tabs>
                <w:tab w:val="left" w:pos="1800"/>
                <w:tab w:val="left" w:pos="7380"/>
              </w:tabs>
              <w:spacing w:line="440" w:lineRule="exact"/>
              <w:rPr>
                <w:rFonts w:hint="eastAsia"/>
                <w:szCs w:val="21"/>
              </w:rPr>
            </w:pPr>
          </w:p>
          <w:p w14:paraId="7120A988">
            <w:pPr>
              <w:tabs>
                <w:tab w:val="left" w:pos="1800"/>
                <w:tab w:val="left" w:pos="7380"/>
              </w:tabs>
              <w:spacing w:line="440" w:lineRule="exact"/>
              <w:rPr>
                <w:rFonts w:hint="eastAsia"/>
                <w:szCs w:val="21"/>
              </w:rPr>
            </w:pPr>
          </w:p>
          <w:p w14:paraId="489EDE00">
            <w:pPr>
              <w:tabs>
                <w:tab w:val="left" w:pos="1800"/>
                <w:tab w:val="left" w:pos="7380"/>
              </w:tabs>
              <w:spacing w:line="440" w:lineRule="exact"/>
              <w:rPr>
                <w:rFonts w:hint="eastAsia"/>
                <w:szCs w:val="21"/>
              </w:rPr>
            </w:pPr>
          </w:p>
          <w:p w14:paraId="3DD797AD">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关系运算符和逻辑运算符</w:t>
            </w:r>
            <w:r>
              <w:rPr>
                <w:rFonts w:hint="eastAsia"/>
                <w:szCs w:val="21"/>
              </w:rPr>
              <w:t>的相同和异同</w:t>
            </w:r>
            <w:r>
              <w:rPr>
                <w:rFonts w:hint="eastAsia"/>
                <w:szCs w:val="21"/>
                <w:lang w:eastAsia="zh-CN"/>
              </w:rPr>
              <w:t>。</w:t>
            </w:r>
          </w:p>
          <w:p w14:paraId="3A417FDB">
            <w:pPr>
              <w:tabs>
                <w:tab w:val="left" w:pos="1800"/>
                <w:tab w:val="left" w:pos="7380"/>
              </w:tabs>
              <w:spacing w:line="480" w:lineRule="exact"/>
              <w:rPr>
                <w:rFonts w:hint="eastAsia"/>
                <w:szCs w:val="21"/>
                <w:lang w:val="en-US" w:eastAsia="zh-CN"/>
              </w:rPr>
            </w:pPr>
          </w:p>
          <w:p w14:paraId="5FEA2792">
            <w:pPr>
              <w:tabs>
                <w:tab w:val="left" w:pos="1800"/>
                <w:tab w:val="left" w:pos="7380"/>
              </w:tabs>
              <w:spacing w:line="480" w:lineRule="exact"/>
              <w:rPr>
                <w:rFonts w:hint="eastAsia"/>
                <w:szCs w:val="21"/>
                <w:lang w:val="en-US" w:eastAsia="zh-CN"/>
              </w:rPr>
            </w:pPr>
          </w:p>
          <w:p w14:paraId="2E9CABC9">
            <w:pPr>
              <w:tabs>
                <w:tab w:val="left" w:pos="1800"/>
                <w:tab w:val="left" w:pos="7380"/>
              </w:tabs>
              <w:spacing w:line="480" w:lineRule="exact"/>
              <w:rPr>
                <w:rFonts w:hint="eastAsia"/>
                <w:szCs w:val="21"/>
                <w:lang w:val="en-US" w:eastAsia="zh-CN"/>
              </w:rPr>
            </w:pPr>
          </w:p>
          <w:p w14:paraId="028486EE">
            <w:pPr>
              <w:tabs>
                <w:tab w:val="left" w:pos="1800"/>
                <w:tab w:val="left" w:pos="7380"/>
              </w:tabs>
              <w:spacing w:line="480" w:lineRule="exact"/>
              <w:rPr>
                <w:rFonts w:hint="eastAsia"/>
                <w:szCs w:val="21"/>
                <w:lang w:val="en-US" w:eastAsia="zh-CN"/>
              </w:rPr>
            </w:pPr>
          </w:p>
          <w:p w14:paraId="58E4CD73">
            <w:pPr>
              <w:tabs>
                <w:tab w:val="left" w:pos="1800"/>
                <w:tab w:val="left" w:pos="7380"/>
              </w:tabs>
              <w:spacing w:line="480" w:lineRule="exact"/>
              <w:rPr>
                <w:szCs w:val="21"/>
              </w:rPr>
            </w:pPr>
            <w:r>
              <w:rPr>
                <w:rFonts w:hint="eastAsia"/>
                <w:szCs w:val="21"/>
                <w:lang w:val="en-US" w:eastAsia="zh-CN"/>
              </w:rPr>
              <w:t>时间：10min</w:t>
            </w:r>
          </w:p>
          <w:p w14:paraId="7B7E6F80">
            <w:pPr>
              <w:spacing w:line="400" w:lineRule="exact"/>
              <w:jc w:val="left"/>
              <w:rPr>
                <w:rFonts w:hint="eastAsia"/>
                <w:szCs w:val="21"/>
              </w:rPr>
            </w:pPr>
          </w:p>
          <w:p w14:paraId="48B04B5C">
            <w:pPr>
              <w:spacing w:line="400" w:lineRule="exact"/>
              <w:jc w:val="left"/>
              <w:rPr>
                <w:rFonts w:hint="eastAsia"/>
                <w:szCs w:val="21"/>
              </w:rPr>
            </w:pPr>
          </w:p>
          <w:p w14:paraId="08CCD578">
            <w:pPr>
              <w:tabs>
                <w:tab w:val="left" w:pos="1800"/>
                <w:tab w:val="left" w:pos="7380"/>
              </w:tabs>
              <w:spacing w:line="480" w:lineRule="exact"/>
              <w:rPr>
                <w:rFonts w:hint="default" w:eastAsia="宋体"/>
                <w:szCs w:val="21"/>
                <w:lang w:val="en-US" w:eastAsia="zh-CN"/>
              </w:rPr>
            </w:pPr>
            <w:r>
              <w:rPr>
                <w:rFonts w:hint="eastAsia"/>
                <w:szCs w:val="21"/>
                <w:lang w:val="en-US" w:eastAsia="zh-CN"/>
              </w:rPr>
              <w:t>时间：15min</w:t>
            </w:r>
          </w:p>
          <w:p w14:paraId="40CF5C4C">
            <w:pPr>
              <w:spacing w:line="400" w:lineRule="exact"/>
              <w:jc w:val="left"/>
              <w:rPr>
                <w:rFonts w:hint="eastAsia"/>
                <w:szCs w:val="21"/>
                <w:lang w:val="en-US" w:eastAsia="zh-CN"/>
              </w:rPr>
            </w:pPr>
            <w:r>
              <w:rPr>
                <w:rFonts w:hint="eastAsia"/>
                <w:szCs w:val="21"/>
              </w:rPr>
              <w:t>练习环节：要求学生完成</w:t>
            </w:r>
            <w:r>
              <w:rPr>
                <w:rFonts w:hint="eastAsia"/>
                <w:szCs w:val="21"/>
                <w:lang w:val="en-US" w:eastAsia="zh-CN"/>
              </w:rPr>
              <w:t>关系运算符的使用练习</w:t>
            </w:r>
            <w:r>
              <w:rPr>
                <w:rFonts w:hint="eastAsia"/>
                <w:szCs w:val="21"/>
              </w:rPr>
              <w:t>。</w:t>
            </w:r>
          </w:p>
          <w:p w14:paraId="11E27ECD">
            <w:pPr>
              <w:spacing w:line="400" w:lineRule="exact"/>
              <w:jc w:val="left"/>
              <w:rPr>
                <w:rFonts w:hint="eastAsia"/>
                <w:szCs w:val="21"/>
                <w:lang w:val="en-US" w:eastAsia="zh-CN"/>
              </w:rPr>
            </w:pPr>
          </w:p>
          <w:p w14:paraId="7EC0BED5">
            <w:pPr>
              <w:spacing w:line="400" w:lineRule="exact"/>
              <w:jc w:val="left"/>
              <w:rPr>
                <w:rFonts w:hint="eastAsia"/>
                <w:szCs w:val="21"/>
                <w:lang w:val="en-US" w:eastAsia="zh-CN"/>
              </w:rPr>
            </w:pPr>
          </w:p>
          <w:p w14:paraId="5498F4C7">
            <w:pPr>
              <w:spacing w:line="400" w:lineRule="exact"/>
              <w:jc w:val="left"/>
              <w:rPr>
                <w:rFonts w:hint="eastAsia"/>
                <w:szCs w:val="21"/>
                <w:lang w:val="en-US" w:eastAsia="zh-CN"/>
              </w:rPr>
            </w:pPr>
          </w:p>
          <w:p w14:paraId="308CB807">
            <w:pPr>
              <w:spacing w:line="400" w:lineRule="exact"/>
              <w:jc w:val="left"/>
              <w:rPr>
                <w:rFonts w:hint="eastAsia"/>
                <w:szCs w:val="21"/>
                <w:lang w:val="en-US" w:eastAsia="zh-CN"/>
              </w:rPr>
            </w:pPr>
          </w:p>
          <w:p w14:paraId="289D32CB">
            <w:pPr>
              <w:spacing w:line="400" w:lineRule="exact"/>
              <w:jc w:val="left"/>
              <w:rPr>
                <w:rFonts w:hint="eastAsia"/>
                <w:szCs w:val="21"/>
                <w:lang w:val="en-US" w:eastAsia="zh-CN"/>
              </w:rPr>
            </w:pPr>
          </w:p>
          <w:p w14:paraId="76CA3AC2">
            <w:pPr>
              <w:spacing w:line="400" w:lineRule="exact"/>
              <w:jc w:val="left"/>
              <w:rPr>
                <w:rFonts w:hint="eastAsia"/>
                <w:szCs w:val="21"/>
                <w:lang w:val="en-US" w:eastAsia="zh-CN"/>
              </w:rPr>
            </w:pPr>
          </w:p>
          <w:p w14:paraId="784FB301">
            <w:pPr>
              <w:spacing w:line="400" w:lineRule="exact"/>
              <w:jc w:val="left"/>
              <w:rPr>
                <w:rFonts w:hint="eastAsia"/>
                <w:szCs w:val="21"/>
                <w:lang w:val="en-US" w:eastAsia="zh-CN"/>
              </w:rPr>
            </w:pPr>
          </w:p>
          <w:p w14:paraId="10CEBCE1">
            <w:pPr>
              <w:spacing w:line="400" w:lineRule="exact"/>
              <w:jc w:val="left"/>
              <w:rPr>
                <w:rFonts w:hint="eastAsia"/>
                <w:szCs w:val="21"/>
                <w:lang w:val="en-US" w:eastAsia="zh-CN"/>
              </w:rPr>
            </w:pPr>
          </w:p>
          <w:p w14:paraId="7E3DAAED">
            <w:pPr>
              <w:spacing w:line="400" w:lineRule="exact"/>
              <w:jc w:val="left"/>
              <w:rPr>
                <w:rFonts w:hint="eastAsia"/>
                <w:szCs w:val="21"/>
                <w:lang w:val="en-US" w:eastAsia="zh-CN"/>
              </w:rPr>
            </w:pPr>
          </w:p>
          <w:p w14:paraId="465015FF">
            <w:pPr>
              <w:spacing w:line="400" w:lineRule="exact"/>
              <w:jc w:val="left"/>
              <w:rPr>
                <w:rFonts w:hint="eastAsia"/>
                <w:szCs w:val="21"/>
                <w:lang w:val="en-US" w:eastAsia="zh-CN"/>
              </w:rPr>
            </w:pPr>
          </w:p>
          <w:p w14:paraId="7EEB09C1">
            <w:pPr>
              <w:tabs>
                <w:tab w:val="left" w:pos="1800"/>
                <w:tab w:val="left" w:pos="7380"/>
              </w:tabs>
              <w:spacing w:line="480" w:lineRule="exact"/>
              <w:rPr>
                <w:szCs w:val="21"/>
              </w:rPr>
            </w:pPr>
            <w:r>
              <w:rPr>
                <w:rFonts w:hint="eastAsia"/>
                <w:szCs w:val="21"/>
                <w:lang w:val="en-US" w:eastAsia="zh-CN"/>
              </w:rPr>
              <w:t>时间：10min</w:t>
            </w:r>
          </w:p>
          <w:p w14:paraId="4CAB6C64">
            <w:pPr>
              <w:spacing w:line="400" w:lineRule="exact"/>
              <w:jc w:val="left"/>
              <w:rPr>
                <w:rFonts w:hint="eastAsia"/>
                <w:szCs w:val="21"/>
                <w:lang w:val="en-US" w:eastAsia="zh-CN"/>
              </w:rPr>
            </w:pPr>
          </w:p>
          <w:p w14:paraId="4173674E">
            <w:pPr>
              <w:spacing w:line="400" w:lineRule="exact"/>
              <w:jc w:val="left"/>
              <w:rPr>
                <w:rFonts w:hint="eastAsia"/>
                <w:szCs w:val="21"/>
                <w:lang w:val="en-US" w:eastAsia="zh-CN"/>
              </w:rPr>
            </w:pPr>
          </w:p>
          <w:p w14:paraId="4DE550FD">
            <w:pPr>
              <w:spacing w:line="400" w:lineRule="exact"/>
              <w:jc w:val="left"/>
              <w:rPr>
                <w:rFonts w:hint="eastAsia"/>
                <w:szCs w:val="21"/>
                <w:lang w:val="en-US" w:eastAsia="zh-CN"/>
              </w:rPr>
            </w:pPr>
          </w:p>
          <w:p w14:paraId="7B7C0559">
            <w:pPr>
              <w:spacing w:line="400" w:lineRule="exact"/>
              <w:jc w:val="left"/>
              <w:rPr>
                <w:rFonts w:hint="eastAsia"/>
                <w:szCs w:val="21"/>
                <w:lang w:val="en-US" w:eastAsia="zh-CN"/>
              </w:rPr>
            </w:pPr>
          </w:p>
          <w:p w14:paraId="74AA452F">
            <w:pPr>
              <w:spacing w:line="400" w:lineRule="exact"/>
              <w:jc w:val="left"/>
              <w:rPr>
                <w:rFonts w:hint="eastAsia"/>
                <w:szCs w:val="21"/>
                <w:lang w:val="en-US" w:eastAsia="zh-CN"/>
              </w:rPr>
            </w:pPr>
          </w:p>
          <w:p w14:paraId="1B2E962C">
            <w:pPr>
              <w:spacing w:line="400" w:lineRule="exact"/>
              <w:jc w:val="left"/>
              <w:rPr>
                <w:rFonts w:hint="eastAsia"/>
                <w:szCs w:val="21"/>
                <w:lang w:val="en-US" w:eastAsia="zh-CN"/>
              </w:rPr>
            </w:pPr>
          </w:p>
          <w:p w14:paraId="4041B814">
            <w:pPr>
              <w:spacing w:line="400" w:lineRule="exact"/>
              <w:jc w:val="left"/>
              <w:rPr>
                <w:rFonts w:hint="eastAsia"/>
                <w:szCs w:val="21"/>
                <w:lang w:val="en-US" w:eastAsia="zh-CN"/>
              </w:rPr>
            </w:pPr>
          </w:p>
          <w:p w14:paraId="2AF39E53">
            <w:pPr>
              <w:spacing w:line="400" w:lineRule="exact"/>
              <w:jc w:val="left"/>
              <w:rPr>
                <w:rFonts w:hint="eastAsia"/>
                <w:szCs w:val="21"/>
                <w:lang w:val="en-US" w:eastAsia="zh-CN"/>
              </w:rPr>
            </w:pPr>
          </w:p>
          <w:p w14:paraId="1FA4C0B8">
            <w:pPr>
              <w:spacing w:line="400" w:lineRule="exact"/>
              <w:jc w:val="left"/>
              <w:rPr>
                <w:rFonts w:hint="eastAsia"/>
                <w:szCs w:val="21"/>
                <w:lang w:val="en-US" w:eastAsia="zh-CN"/>
              </w:rPr>
            </w:pPr>
          </w:p>
          <w:p w14:paraId="2BD1BA84">
            <w:pPr>
              <w:spacing w:line="400" w:lineRule="exact"/>
              <w:jc w:val="left"/>
              <w:rPr>
                <w:rFonts w:hint="eastAsia"/>
                <w:szCs w:val="21"/>
                <w:lang w:val="en-US" w:eastAsia="zh-CN"/>
              </w:rPr>
            </w:pPr>
          </w:p>
          <w:p w14:paraId="4506B4D5">
            <w:pPr>
              <w:spacing w:line="400" w:lineRule="exact"/>
              <w:jc w:val="left"/>
              <w:rPr>
                <w:rFonts w:hint="default" w:eastAsia="宋体"/>
                <w:szCs w:val="21"/>
                <w:lang w:val="en-US" w:eastAsia="zh-CN"/>
              </w:rPr>
            </w:pPr>
            <w:r>
              <w:rPr>
                <w:rFonts w:hint="eastAsia"/>
                <w:szCs w:val="21"/>
                <w:lang w:val="en-US" w:eastAsia="zh-CN"/>
              </w:rPr>
              <w:t>时间：15min</w:t>
            </w:r>
          </w:p>
          <w:p w14:paraId="5A789D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5B72D297">
            <w:pPr>
              <w:spacing w:line="400" w:lineRule="exact"/>
              <w:jc w:val="left"/>
              <w:rPr>
                <w:rFonts w:hint="eastAsia"/>
                <w:szCs w:val="21"/>
              </w:rPr>
            </w:pPr>
          </w:p>
          <w:p w14:paraId="3D944243">
            <w:pPr>
              <w:spacing w:line="400" w:lineRule="exact"/>
              <w:jc w:val="left"/>
              <w:rPr>
                <w:rFonts w:hint="eastAsia"/>
                <w:szCs w:val="21"/>
              </w:rPr>
            </w:pPr>
          </w:p>
          <w:p w14:paraId="2B70004D">
            <w:pPr>
              <w:spacing w:line="400" w:lineRule="exact"/>
              <w:jc w:val="left"/>
              <w:rPr>
                <w:rFonts w:hint="eastAsia"/>
                <w:szCs w:val="21"/>
              </w:rPr>
            </w:pPr>
          </w:p>
          <w:p w14:paraId="20233A85">
            <w:pPr>
              <w:spacing w:line="400" w:lineRule="exact"/>
              <w:jc w:val="left"/>
              <w:rPr>
                <w:rFonts w:hint="eastAsia"/>
                <w:szCs w:val="21"/>
              </w:rPr>
            </w:pPr>
          </w:p>
          <w:p w14:paraId="56C8F8FC">
            <w:pPr>
              <w:spacing w:line="400" w:lineRule="exact"/>
              <w:jc w:val="left"/>
              <w:rPr>
                <w:rFonts w:hint="eastAsia"/>
                <w:szCs w:val="21"/>
              </w:rPr>
            </w:pPr>
          </w:p>
          <w:p w14:paraId="7B1EB9DB">
            <w:pPr>
              <w:spacing w:line="400" w:lineRule="exact"/>
              <w:jc w:val="left"/>
              <w:rPr>
                <w:rFonts w:hint="eastAsia"/>
                <w:szCs w:val="21"/>
              </w:rPr>
            </w:pPr>
          </w:p>
          <w:p w14:paraId="2361F0E7">
            <w:pPr>
              <w:spacing w:line="400" w:lineRule="exact"/>
              <w:jc w:val="left"/>
              <w:rPr>
                <w:rFonts w:hint="eastAsia"/>
                <w:szCs w:val="21"/>
              </w:rPr>
            </w:pPr>
          </w:p>
          <w:p w14:paraId="53818855">
            <w:pPr>
              <w:spacing w:line="400" w:lineRule="exact"/>
              <w:jc w:val="left"/>
              <w:rPr>
                <w:rFonts w:hint="eastAsia"/>
                <w:szCs w:val="21"/>
              </w:rPr>
            </w:pPr>
          </w:p>
          <w:p w14:paraId="7B083BC3">
            <w:pPr>
              <w:spacing w:line="400" w:lineRule="exact"/>
              <w:jc w:val="left"/>
              <w:rPr>
                <w:rFonts w:hint="eastAsia"/>
                <w:szCs w:val="21"/>
              </w:rPr>
            </w:pPr>
          </w:p>
          <w:p w14:paraId="3EBE6E34">
            <w:pPr>
              <w:spacing w:line="400" w:lineRule="exact"/>
              <w:jc w:val="left"/>
              <w:rPr>
                <w:rFonts w:hint="default" w:eastAsia="宋体"/>
                <w:szCs w:val="21"/>
                <w:lang w:val="en-US" w:eastAsia="zh-CN"/>
              </w:rPr>
            </w:pPr>
            <w:r>
              <w:rPr>
                <w:rFonts w:hint="eastAsia"/>
                <w:szCs w:val="21"/>
                <w:lang w:val="en-US" w:eastAsia="zh-CN"/>
              </w:rPr>
              <w:t>时间：5min</w:t>
            </w:r>
          </w:p>
          <w:p w14:paraId="3DC97DF5">
            <w:pPr>
              <w:spacing w:line="400" w:lineRule="exact"/>
              <w:jc w:val="left"/>
              <w:rPr>
                <w:rFonts w:hint="eastAsia"/>
                <w:szCs w:val="21"/>
              </w:rPr>
            </w:pPr>
          </w:p>
          <w:p w14:paraId="522EE86F">
            <w:pPr>
              <w:spacing w:line="400" w:lineRule="exact"/>
              <w:jc w:val="left"/>
              <w:rPr>
                <w:rFonts w:hint="eastAsia"/>
                <w:szCs w:val="21"/>
              </w:rPr>
            </w:pPr>
          </w:p>
          <w:p w14:paraId="19B67B3D">
            <w:pPr>
              <w:spacing w:line="400" w:lineRule="exact"/>
              <w:jc w:val="left"/>
              <w:rPr>
                <w:szCs w:val="21"/>
              </w:rPr>
            </w:pPr>
          </w:p>
          <w:p w14:paraId="2158D1E4">
            <w:pPr>
              <w:spacing w:line="400" w:lineRule="exact"/>
              <w:jc w:val="left"/>
              <w:rPr>
                <w:szCs w:val="21"/>
              </w:rPr>
            </w:pPr>
          </w:p>
          <w:p w14:paraId="1887E37E">
            <w:pPr>
              <w:spacing w:line="400" w:lineRule="exact"/>
              <w:jc w:val="left"/>
              <w:rPr>
                <w:sz w:val="24"/>
              </w:rPr>
            </w:pPr>
          </w:p>
        </w:tc>
      </w:tr>
      <w:tr w14:paraId="1BE2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B79D315">
            <w:pPr>
              <w:spacing w:line="400" w:lineRule="exact"/>
              <w:jc w:val="center"/>
              <w:rPr>
                <w:b/>
                <w:sz w:val="24"/>
              </w:rPr>
            </w:pPr>
            <w:r>
              <w:rPr>
                <w:b/>
                <w:sz w:val="24"/>
              </w:rPr>
              <w:t>板书设计</w:t>
            </w:r>
          </w:p>
        </w:tc>
        <w:tc>
          <w:tcPr>
            <w:tcW w:w="6764" w:type="dxa"/>
            <w:tcBorders>
              <w:top w:val="nil"/>
              <w:left w:val="single" w:color="auto" w:sz="4" w:space="0"/>
            </w:tcBorders>
          </w:tcPr>
          <w:p w14:paraId="66750A22">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68480" behindDoc="0" locked="0" layoutInCell="1" allowOverlap="1">
                      <wp:simplePos x="0" y="0"/>
                      <wp:positionH relativeFrom="column">
                        <wp:posOffset>635</wp:posOffset>
                      </wp:positionH>
                      <wp:positionV relativeFrom="paragraph">
                        <wp:posOffset>35560</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B4909E1">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运算符</w:t>
                                  </w:r>
                                </w:p>
                                <w:p w14:paraId="28160021">
                                  <w:pPr>
                                    <w:numPr>
                                      <w:ilvl w:val="0"/>
                                      <w:numId w:val="0"/>
                                    </w:numPr>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1.Python的算术运算符及其应用  【重点】</w:t>
                                  </w:r>
                                </w:p>
                                <w:p w14:paraId="39DC7E3A">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2.Python的赋值运算符与变量</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49170212">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3</w:t>
                                  </w:r>
                                  <w:r>
                                    <w:rPr>
                                      <w:rFonts w:hint="eastAsia" w:ascii="宋体" w:hAnsi="宋体" w:cs="Times New Roman"/>
                                      <w:sz w:val="24"/>
                                      <w:lang w:val="en-US" w:eastAsia="zh-CN"/>
                                    </w:rPr>
                                    <w:t>.</w:t>
                                  </w:r>
                                  <w:r>
                                    <w:rPr>
                                      <w:rFonts w:hint="default" w:ascii="宋体" w:hAnsi="宋体" w:eastAsia="宋体" w:cs="Times New Roman"/>
                                      <w:sz w:val="24"/>
                                      <w:lang w:val="en-US" w:eastAsia="zh-CN"/>
                                    </w:rPr>
                                    <w:t>Python的</w:t>
                                  </w:r>
                                  <w:r>
                                    <w:rPr>
                                      <w:rFonts w:hint="eastAsia" w:ascii="宋体" w:hAnsi="宋体" w:cs="Times New Roman"/>
                                      <w:sz w:val="24"/>
                                      <w:lang w:val="en-US" w:eastAsia="zh-CN"/>
                                    </w:rPr>
                                    <w:t>关系</w:t>
                                  </w:r>
                                  <w:r>
                                    <w:rPr>
                                      <w:rFonts w:hint="default" w:ascii="宋体" w:hAnsi="宋体" w:eastAsia="宋体" w:cs="Times New Roman"/>
                                      <w:sz w:val="24"/>
                                      <w:lang w:val="en-US" w:eastAsia="zh-CN"/>
                                    </w:rPr>
                                    <w:t>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7580C374">
                                  <w:pPr>
                                    <w:numPr>
                                      <w:ilvl w:val="0"/>
                                      <w:numId w:val="0"/>
                                    </w:numPr>
                                    <w:ind w:firstLine="480" w:firstLineChars="200"/>
                                    <w:rPr>
                                      <w:rFonts w:hint="default" w:ascii="宋体" w:hAnsi="宋体" w:eastAsia="宋体" w:cs="Times New Roman"/>
                                      <w:sz w:val="24"/>
                                      <w:lang w:val="en-US" w:eastAsia="zh-CN"/>
                                    </w:rPr>
                                  </w:pPr>
                                  <w:r>
                                    <w:rPr>
                                      <w:rFonts w:hint="eastAsia" w:ascii="宋体" w:hAnsi="宋体" w:cs="Times New Roman"/>
                                      <w:sz w:val="24"/>
                                      <w:lang w:val="en-US" w:eastAsia="zh-CN"/>
                                    </w:rPr>
                                    <w:t>4</w:t>
                                  </w:r>
                                  <w:r>
                                    <w:rPr>
                                      <w:rFonts w:hint="default" w:ascii="宋体" w:hAnsi="宋体" w:eastAsia="宋体" w:cs="Times New Roman"/>
                                      <w:sz w:val="24"/>
                                      <w:lang w:val="en-US" w:eastAsia="zh-CN"/>
                                    </w:rPr>
                                    <w:t>.Python的逻辑运算符及其应用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【重点、难点】</w:t>
                                  </w:r>
                                </w:p>
                                <w:p w14:paraId="3355A03B">
                                  <w:pPr>
                                    <w:numPr>
                                      <w:ilvl w:val="0"/>
                                      <w:numId w:val="0"/>
                                    </w:numPr>
                                    <w:ind w:firstLine="480" w:firstLineChars="200"/>
                                    <w:rPr>
                                      <w:rFonts w:hint="eastAsia" w:ascii="宋体" w:hAnsi="宋体" w:cs="Times New Roman"/>
                                      <w:sz w:val="24"/>
                                      <w:lang w:val="en-US" w:eastAsia="zh-CN"/>
                                    </w:rPr>
                                  </w:pPr>
                                  <w:r>
                                    <w:rPr>
                                      <w:rFonts w:hint="default" w:ascii="宋体" w:hAnsi="宋体" w:eastAsia="宋体" w:cs="Times New Roman"/>
                                      <w:sz w:val="24"/>
                                      <w:lang w:val="en-US" w:eastAsia="zh-CN"/>
                                    </w:rPr>
                                    <w:t>5</w:t>
                                  </w:r>
                                  <w:r>
                                    <w:rPr>
                                      <w:rFonts w:hint="eastAsia" w:ascii="宋体" w:hAnsi="宋体" w:cs="Times New Roman"/>
                                      <w:sz w:val="24"/>
                                      <w:lang w:val="en-US" w:eastAsia="zh-CN"/>
                                    </w:rPr>
                                    <w:t>.</w:t>
                                  </w:r>
                                  <w:r>
                                    <w:rPr>
                                      <w:rFonts w:hint="default" w:ascii="宋体" w:hAnsi="宋体" w:eastAsia="宋体" w:cs="Times New Roman"/>
                                      <w:sz w:val="24"/>
                                      <w:lang w:val="en-US" w:eastAsia="zh-CN"/>
                                    </w:rPr>
                                    <w:t>成员运算符</w:t>
                                  </w:r>
                                  <w:r>
                                    <w:rPr>
                                      <w:rFonts w:hint="eastAsia" w:ascii="宋体" w:hAnsi="宋体" w:cs="Times New Roman"/>
                                      <w:sz w:val="24"/>
                                      <w:lang w:val="en-US" w:eastAsia="zh-CN"/>
                                    </w:rPr>
                                    <w:t xml:space="preserve">    </w:t>
                                  </w:r>
                                </w:p>
                                <w:p w14:paraId="664C828B">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6</w:t>
                                  </w:r>
                                  <w:r>
                                    <w:rPr>
                                      <w:rFonts w:hint="eastAsia" w:ascii="宋体" w:hAnsi="宋体" w:cs="Times New Roman"/>
                                      <w:sz w:val="24"/>
                                      <w:lang w:val="en-US" w:eastAsia="zh-CN"/>
                                    </w:rPr>
                                    <w:t>.</w:t>
                                  </w:r>
                                  <w:r>
                                    <w:rPr>
                                      <w:rFonts w:hint="default" w:ascii="宋体" w:hAnsi="宋体" w:eastAsia="宋体" w:cs="Times New Roman"/>
                                      <w:sz w:val="24"/>
                                      <w:lang w:val="en-US" w:eastAsia="zh-CN"/>
                                    </w:rPr>
                                    <w:t>身份运算符</w:t>
                                  </w:r>
                                </w:p>
                                <w:p w14:paraId="2514F949">
                                  <w:pPr>
                                    <w:numPr>
                                      <w:ilvl w:val="0"/>
                                      <w:numId w:val="0"/>
                                    </w:numPr>
                                    <w:ind w:firstLine="480" w:firstLineChars="200"/>
                                    <w:rPr>
                                      <w:rFonts w:hint="default" w:eastAsia="宋体"/>
                                      <w:lang w:val="en-US" w:eastAsia="zh-CN"/>
                                    </w:rPr>
                                  </w:pPr>
                                  <w:r>
                                    <w:rPr>
                                      <w:rFonts w:hint="default" w:ascii="宋体" w:hAnsi="宋体" w:eastAsia="宋体" w:cs="Times New Roman"/>
                                      <w:sz w:val="24"/>
                                      <w:lang w:val="en-US" w:eastAsia="zh-CN"/>
                                    </w:rPr>
                                    <w:t>7</w:t>
                                  </w:r>
                                  <w:r>
                                    <w:rPr>
                                      <w:rFonts w:hint="eastAsia" w:ascii="宋体" w:hAnsi="宋体" w:cs="Times New Roman"/>
                                      <w:sz w:val="24"/>
                                      <w:lang w:val="en-US" w:eastAsia="zh-CN"/>
                                    </w:rPr>
                                    <w:t>.</w:t>
                                  </w:r>
                                  <w:r>
                                    <w:rPr>
                                      <w:rFonts w:hint="default" w:ascii="宋体" w:hAnsi="宋体" w:eastAsia="宋体" w:cs="Times New Roman"/>
                                      <w:sz w:val="24"/>
                                      <w:lang w:val="en-US" w:eastAsia="zh-CN"/>
                                    </w:rPr>
                                    <w:t>位运算符</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0.05pt;margin-top:2.8pt;height:170.25pt;width:322.6pt;z-index:251668480;mso-width-relative:page;mso-height-relative:page;" fillcolor="#D9D9D9" filled="t" stroked="t" coordsize="21600,21600" o:gfxdata="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2PNl9QAAAAGAQAADwAAAAAAAAABACAAAAAi&#10;AAAAZHJzL2Rvd25yZXYueG1sUEsBAhQAFAAAAAgAh07iQGYRx6dHAgAAiQQAAA4AAAAAAAAAAQAg&#10;AAAAIwEAAGRycy9lMm9Eb2MueG1sUEsFBgAAAAAGAAYAWQEAANwFAAAAAA==&#10;">
                      <v:fill on="t" focussize="0,0"/>
                      <v:stroke weight="1.25pt" color="#17375E" miterlimit="8" joinstyle="miter"/>
                      <v:imagedata o:title=""/>
                      <o:lock v:ext="edit" aspectratio="f"/>
                      <v:textbox>
                        <w:txbxContent>
                          <w:p w14:paraId="5B4909E1">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运算符</w:t>
                            </w:r>
                          </w:p>
                          <w:p w14:paraId="28160021">
                            <w:pPr>
                              <w:numPr>
                                <w:ilvl w:val="0"/>
                                <w:numId w:val="0"/>
                              </w:numPr>
                              <w:ind w:firstLine="480" w:firstLineChars="200"/>
                              <w:rPr>
                                <w:rFonts w:hint="eastAsia" w:ascii="宋体" w:hAnsi="宋体" w:cs="Times New Roman"/>
                                <w:sz w:val="24"/>
                                <w:lang w:val="en-US" w:eastAsia="zh-CN"/>
                              </w:rPr>
                            </w:pPr>
                            <w:r>
                              <w:rPr>
                                <w:rFonts w:hint="eastAsia" w:ascii="宋体" w:hAnsi="宋体" w:cs="Times New Roman"/>
                                <w:sz w:val="24"/>
                                <w:lang w:val="en-US" w:eastAsia="zh-CN"/>
                              </w:rPr>
                              <w:t>1.Python的算术运算符及其应用  【重点】</w:t>
                            </w:r>
                          </w:p>
                          <w:p w14:paraId="39DC7E3A">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2.Python的赋值运算符与变量</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49170212">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3</w:t>
                            </w:r>
                            <w:r>
                              <w:rPr>
                                <w:rFonts w:hint="eastAsia" w:ascii="宋体" w:hAnsi="宋体" w:cs="Times New Roman"/>
                                <w:sz w:val="24"/>
                                <w:lang w:val="en-US" w:eastAsia="zh-CN"/>
                              </w:rPr>
                              <w:t>.</w:t>
                            </w:r>
                            <w:r>
                              <w:rPr>
                                <w:rFonts w:hint="default" w:ascii="宋体" w:hAnsi="宋体" w:eastAsia="宋体" w:cs="Times New Roman"/>
                                <w:sz w:val="24"/>
                                <w:lang w:val="en-US" w:eastAsia="zh-CN"/>
                              </w:rPr>
                              <w:t>Python的</w:t>
                            </w:r>
                            <w:r>
                              <w:rPr>
                                <w:rFonts w:hint="eastAsia" w:ascii="宋体" w:hAnsi="宋体" w:cs="Times New Roman"/>
                                <w:sz w:val="24"/>
                                <w:lang w:val="en-US" w:eastAsia="zh-CN"/>
                              </w:rPr>
                              <w:t>关系</w:t>
                            </w:r>
                            <w:r>
                              <w:rPr>
                                <w:rFonts w:hint="default" w:ascii="宋体" w:hAnsi="宋体" w:eastAsia="宋体" w:cs="Times New Roman"/>
                                <w:sz w:val="24"/>
                                <w:lang w:val="en-US" w:eastAsia="zh-CN"/>
                              </w:rPr>
                              <w:t>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w:t>
                            </w:r>
                          </w:p>
                          <w:p w14:paraId="7580C374">
                            <w:pPr>
                              <w:numPr>
                                <w:ilvl w:val="0"/>
                                <w:numId w:val="0"/>
                              </w:numPr>
                              <w:ind w:firstLine="480" w:firstLineChars="200"/>
                              <w:rPr>
                                <w:rFonts w:hint="default" w:ascii="宋体" w:hAnsi="宋体" w:eastAsia="宋体" w:cs="Times New Roman"/>
                                <w:sz w:val="24"/>
                                <w:lang w:val="en-US" w:eastAsia="zh-CN"/>
                              </w:rPr>
                            </w:pPr>
                            <w:r>
                              <w:rPr>
                                <w:rFonts w:hint="eastAsia" w:ascii="宋体" w:hAnsi="宋体" w:cs="Times New Roman"/>
                                <w:sz w:val="24"/>
                                <w:lang w:val="en-US" w:eastAsia="zh-CN"/>
                              </w:rPr>
                              <w:t>4</w:t>
                            </w:r>
                            <w:r>
                              <w:rPr>
                                <w:rFonts w:hint="default" w:ascii="宋体" w:hAnsi="宋体" w:eastAsia="宋体" w:cs="Times New Roman"/>
                                <w:sz w:val="24"/>
                                <w:lang w:val="en-US" w:eastAsia="zh-CN"/>
                              </w:rPr>
                              <w:t>.Python的逻辑运算符及其应用</w:t>
                            </w:r>
                            <w:r>
                              <w:rPr>
                                <w:rFonts w:hint="eastAsia" w:ascii="宋体" w:hAnsi="宋体" w:cs="Times New Roman"/>
                                <w:sz w:val="24"/>
                                <w:lang w:val="en-US" w:eastAsia="zh-CN"/>
                              </w:rPr>
                              <w:t xml:space="preserve">  </w:t>
                            </w:r>
                            <w:r>
                              <w:rPr>
                                <w:rFonts w:hint="default" w:ascii="宋体" w:hAnsi="宋体" w:eastAsia="宋体" w:cs="Times New Roman"/>
                                <w:sz w:val="24"/>
                                <w:lang w:val="en-US" w:eastAsia="zh-CN"/>
                              </w:rPr>
                              <w:t>【重点、难点】</w:t>
                            </w:r>
                          </w:p>
                          <w:p w14:paraId="3355A03B">
                            <w:pPr>
                              <w:numPr>
                                <w:ilvl w:val="0"/>
                                <w:numId w:val="0"/>
                              </w:numPr>
                              <w:ind w:firstLine="480" w:firstLineChars="200"/>
                              <w:rPr>
                                <w:rFonts w:hint="eastAsia" w:ascii="宋体" w:hAnsi="宋体" w:cs="Times New Roman"/>
                                <w:sz w:val="24"/>
                                <w:lang w:val="en-US" w:eastAsia="zh-CN"/>
                              </w:rPr>
                            </w:pPr>
                            <w:r>
                              <w:rPr>
                                <w:rFonts w:hint="default" w:ascii="宋体" w:hAnsi="宋体" w:eastAsia="宋体" w:cs="Times New Roman"/>
                                <w:sz w:val="24"/>
                                <w:lang w:val="en-US" w:eastAsia="zh-CN"/>
                              </w:rPr>
                              <w:t>5</w:t>
                            </w:r>
                            <w:r>
                              <w:rPr>
                                <w:rFonts w:hint="eastAsia" w:ascii="宋体" w:hAnsi="宋体" w:cs="Times New Roman"/>
                                <w:sz w:val="24"/>
                                <w:lang w:val="en-US" w:eastAsia="zh-CN"/>
                              </w:rPr>
                              <w:t>.</w:t>
                            </w:r>
                            <w:r>
                              <w:rPr>
                                <w:rFonts w:hint="default" w:ascii="宋体" w:hAnsi="宋体" w:eastAsia="宋体" w:cs="Times New Roman"/>
                                <w:sz w:val="24"/>
                                <w:lang w:val="en-US" w:eastAsia="zh-CN"/>
                              </w:rPr>
                              <w:t>成员运算符</w:t>
                            </w:r>
                            <w:r>
                              <w:rPr>
                                <w:rFonts w:hint="eastAsia" w:ascii="宋体" w:hAnsi="宋体" w:cs="Times New Roman"/>
                                <w:sz w:val="24"/>
                                <w:lang w:val="en-US" w:eastAsia="zh-CN"/>
                              </w:rPr>
                              <w:t xml:space="preserve">    </w:t>
                            </w:r>
                          </w:p>
                          <w:p w14:paraId="664C828B">
                            <w:pPr>
                              <w:numPr>
                                <w:ilvl w:val="0"/>
                                <w:numId w:val="0"/>
                              </w:numPr>
                              <w:ind w:firstLine="480" w:firstLineChars="200"/>
                              <w:rPr>
                                <w:rFonts w:hint="default" w:ascii="宋体" w:hAnsi="宋体" w:eastAsia="宋体" w:cs="Times New Roman"/>
                                <w:sz w:val="24"/>
                                <w:lang w:val="en-US" w:eastAsia="zh-CN"/>
                              </w:rPr>
                            </w:pPr>
                            <w:r>
                              <w:rPr>
                                <w:rFonts w:hint="default" w:ascii="宋体" w:hAnsi="宋体" w:eastAsia="宋体" w:cs="Times New Roman"/>
                                <w:sz w:val="24"/>
                                <w:lang w:val="en-US" w:eastAsia="zh-CN"/>
                              </w:rPr>
                              <w:t>6</w:t>
                            </w:r>
                            <w:r>
                              <w:rPr>
                                <w:rFonts w:hint="eastAsia" w:ascii="宋体" w:hAnsi="宋体" w:cs="Times New Roman"/>
                                <w:sz w:val="24"/>
                                <w:lang w:val="en-US" w:eastAsia="zh-CN"/>
                              </w:rPr>
                              <w:t>.</w:t>
                            </w:r>
                            <w:r>
                              <w:rPr>
                                <w:rFonts w:hint="default" w:ascii="宋体" w:hAnsi="宋体" w:eastAsia="宋体" w:cs="Times New Roman"/>
                                <w:sz w:val="24"/>
                                <w:lang w:val="en-US" w:eastAsia="zh-CN"/>
                              </w:rPr>
                              <w:t>身份运算符</w:t>
                            </w:r>
                          </w:p>
                          <w:p w14:paraId="2514F949">
                            <w:pPr>
                              <w:numPr>
                                <w:ilvl w:val="0"/>
                                <w:numId w:val="0"/>
                              </w:numPr>
                              <w:ind w:firstLine="480" w:firstLineChars="200"/>
                              <w:rPr>
                                <w:rFonts w:hint="default" w:eastAsia="宋体"/>
                                <w:lang w:val="en-US" w:eastAsia="zh-CN"/>
                              </w:rPr>
                            </w:pPr>
                            <w:r>
                              <w:rPr>
                                <w:rFonts w:hint="default" w:ascii="宋体" w:hAnsi="宋体" w:eastAsia="宋体" w:cs="Times New Roman"/>
                                <w:sz w:val="24"/>
                                <w:lang w:val="en-US" w:eastAsia="zh-CN"/>
                              </w:rPr>
                              <w:t>7</w:t>
                            </w:r>
                            <w:r>
                              <w:rPr>
                                <w:rFonts w:hint="eastAsia" w:ascii="宋体" w:hAnsi="宋体" w:cs="Times New Roman"/>
                                <w:sz w:val="24"/>
                                <w:lang w:val="en-US" w:eastAsia="zh-CN"/>
                              </w:rPr>
                              <w:t>.</w:t>
                            </w:r>
                            <w:r>
                              <w:rPr>
                                <w:rFonts w:hint="default" w:ascii="宋体" w:hAnsi="宋体" w:eastAsia="宋体" w:cs="Times New Roman"/>
                                <w:sz w:val="24"/>
                                <w:lang w:val="en-US" w:eastAsia="zh-CN"/>
                              </w:rPr>
                              <w:t>位运算符</w:t>
                            </w:r>
                          </w:p>
                        </w:txbxContent>
                      </v:textbox>
                    </v:shape>
                  </w:pict>
                </mc:Fallback>
              </mc:AlternateContent>
            </w:r>
          </w:p>
          <w:p w14:paraId="19649935">
            <w:pPr>
              <w:pStyle w:val="17"/>
              <w:spacing w:line="400" w:lineRule="exact"/>
              <w:ind w:left="720" w:firstLine="0" w:firstLineChars="0"/>
              <w:jc w:val="left"/>
              <w:rPr>
                <w:sz w:val="24"/>
              </w:rPr>
            </w:pPr>
          </w:p>
          <w:p w14:paraId="327E3EF4">
            <w:pPr>
              <w:pStyle w:val="17"/>
              <w:spacing w:line="400" w:lineRule="exact"/>
              <w:ind w:left="720" w:firstLine="0" w:firstLineChars="0"/>
              <w:jc w:val="left"/>
              <w:rPr>
                <w:sz w:val="24"/>
              </w:rPr>
            </w:pPr>
          </w:p>
          <w:p w14:paraId="0ACD2D25">
            <w:pPr>
              <w:pStyle w:val="17"/>
              <w:spacing w:line="400" w:lineRule="exact"/>
              <w:ind w:left="720" w:firstLine="0" w:firstLineChars="0"/>
              <w:jc w:val="left"/>
              <w:rPr>
                <w:sz w:val="24"/>
              </w:rPr>
            </w:pPr>
          </w:p>
          <w:p w14:paraId="2270E94B">
            <w:pPr>
              <w:pStyle w:val="17"/>
              <w:spacing w:line="400" w:lineRule="exact"/>
              <w:ind w:left="720" w:firstLine="0" w:firstLineChars="0"/>
              <w:jc w:val="left"/>
              <w:rPr>
                <w:sz w:val="24"/>
              </w:rPr>
            </w:pPr>
          </w:p>
          <w:p w14:paraId="28B9A8C6">
            <w:pPr>
              <w:pStyle w:val="17"/>
              <w:spacing w:line="400" w:lineRule="exact"/>
              <w:ind w:left="720" w:firstLine="0" w:firstLineChars="0"/>
              <w:jc w:val="left"/>
              <w:rPr>
                <w:sz w:val="24"/>
              </w:rPr>
            </w:pPr>
          </w:p>
          <w:p w14:paraId="458651BE">
            <w:pPr>
              <w:pStyle w:val="17"/>
              <w:spacing w:line="400" w:lineRule="exact"/>
              <w:ind w:left="720" w:firstLine="0" w:firstLineChars="0"/>
              <w:jc w:val="left"/>
              <w:rPr>
                <w:sz w:val="24"/>
              </w:rPr>
            </w:pPr>
          </w:p>
          <w:p w14:paraId="0B200DAC">
            <w:pPr>
              <w:pStyle w:val="17"/>
              <w:spacing w:line="400" w:lineRule="exact"/>
              <w:ind w:left="720" w:firstLine="0" w:firstLineChars="0"/>
              <w:jc w:val="left"/>
              <w:rPr>
                <w:sz w:val="24"/>
              </w:rPr>
            </w:pPr>
          </w:p>
          <w:p w14:paraId="52430F58">
            <w:pPr>
              <w:pStyle w:val="17"/>
              <w:spacing w:line="400" w:lineRule="exact"/>
              <w:ind w:left="0" w:leftChars="0" w:firstLine="0" w:firstLineChars="0"/>
              <w:jc w:val="left"/>
              <w:rPr>
                <w:sz w:val="24"/>
              </w:rPr>
            </w:pPr>
          </w:p>
        </w:tc>
        <w:tc>
          <w:tcPr>
            <w:tcW w:w="1467" w:type="dxa"/>
            <w:vMerge w:val="continue"/>
          </w:tcPr>
          <w:p w14:paraId="7DCF9944">
            <w:pPr>
              <w:spacing w:line="400" w:lineRule="exact"/>
              <w:jc w:val="left"/>
              <w:rPr>
                <w:sz w:val="24"/>
              </w:rPr>
            </w:pPr>
          </w:p>
        </w:tc>
      </w:tr>
      <w:tr w14:paraId="69DD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6719F2E">
            <w:pPr>
              <w:spacing w:line="400" w:lineRule="exact"/>
              <w:jc w:val="center"/>
              <w:rPr>
                <w:b/>
                <w:sz w:val="24"/>
              </w:rPr>
            </w:pPr>
            <w:r>
              <w:rPr>
                <w:b/>
                <w:sz w:val="24"/>
              </w:rPr>
              <w:t>教学反思</w:t>
            </w:r>
          </w:p>
        </w:tc>
        <w:tc>
          <w:tcPr>
            <w:tcW w:w="6764" w:type="dxa"/>
            <w:tcBorders>
              <w:left w:val="single" w:color="auto" w:sz="4" w:space="0"/>
            </w:tcBorders>
          </w:tcPr>
          <w:p w14:paraId="5AA0444F">
            <w:pPr>
              <w:spacing w:line="440" w:lineRule="exact"/>
              <w:ind w:firstLine="480" w:firstLineChars="200"/>
              <w:rPr>
                <w:b/>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python计算机语言的运算符的功能</w:t>
            </w:r>
            <w:r>
              <w:rPr>
                <w:rFonts w:hint="eastAsia" w:asciiTheme="minorEastAsia" w:hAnsiTheme="minorEastAsia" w:eastAsiaTheme="minorEastAsia"/>
                <w:sz w:val="24"/>
              </w:rPr>
              <w:t>，在课堂上让学生多多参与实际操作过程，实践能够加深学生对知识点的理解。</w:t>
            </w:r>
          </w:p>
        </w:tc>
        <w:tc>
          <w:tcPr>
            <w:tcW w:w="1467" w:type="dxa"/>
          </w:tcPr>
          <w:p w14:paraId="4735AA0D">
            <w:pPr>
              <w:spacing w:line="400" w:lineRule="exact"/>
              <w:jc w:val="left"/>
              <w:rPr>
                <w:sz w:val="24"/>
              </w:rPr>
            </w:pPr>
          </w:p>
        </w:tc>
      </w:tr>
    </w:tbl>
    <w:p w14:paraId="121F6F36">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altName w:val="黑体"/>
    <w:panose1 w:val="02000000000000000000"/>
    <w:charset w:val="86"/>
    <w:family w:val="auto"/>
    <w:pitch w:val="default"/>
    <w:sig w:usb0="00000000" w:usb1="00000000" w:usb2="00000010" w:usb3="00000000" w:csb0="00040000" w:csb1="00000000"/>
  </w:font>
  <w:font w:name="方正兰亭刊黑_GBK">
    <w:altName w:val="黑体"/>
    <w:panose1 w:val="02000000000000000000"/>
    <w:charset w:val="86"/>
    <w:family w:val="auto"/>
    <w:pitch w:val="default"/>
    <w:sig w:usb0="00000000" w:usb1="00000000" w:usb2="00000010" w:usb3="00000000" w:csb0="00040000" w:csb1="00000000"/>
  </w:font>
  <w:font w:name="方正兰亭刊黑简体">
    <w:altName w:val="黑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71E9F"/>
    <w:multiLevelType w:val="singleLevel"/>
    <w:tmpl w:val="E8E71E9F"/>
    <w:lvl w:ilvl="0" w:tentative="0">
      <w:start w:val="3"/>
      <w:numFmt w:val="decimal"/>
      <w:suff w:val="nothing"/>
      <w:lvlText w:val="%1、"/>
      <w:lvlJc w:val="left"/>
    </w:lvl>
  </w:abstractNum>
  <w:abstractNum w:abstractNumId="1">
    <w:nsid w:val="4C6173BE"/>
    <w:multiLevelType w:val="multilevel"/>
    <w:tmpl w:val="4C6173BE"/>
    <w:lvl w:ilvl="0" w:tentative="0">
      <w:start w:val="1"/>
      <w:numFmt w:val="decimal"/>
      <w:pStyle w:val="20"/>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59D7B1F"/>
    <w:multiLevelType w:val="singleLevel"/>
    <w:tmpl w:val="559D7B1F"/>
    <w:lvl w:ilvl="0" w:tentative="0">
      <w:start w:val="2"/>
      <w:numFmt w:val="chineseCounting"/>
      <w:suff w:val="space"/>
      <w:lvlText w:val="第%1章"/>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xMmZhN2I3YTc1ZmY3MTQ0MTI2Y2M2Y2MxNjdiZjM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8D7310F"/>
    <w:rsid w:val="08DF64FD"/>
    <w:rsid w:val="099948FD"/>
    <w:rsid w:val="0C01268F"/>
    <w:rsid w:val="0CE8154F"/>
    <w:rsid w:val="0CF53982"/>
    <w:rsid w:val="0D49488C"/>
    <w:rsid w:val="0D907DC5"/>
    <w:rsid w:val="11A7392F"/>
    <w:rsid w:val="12AA7B7B"/>
    <w:rsid w:val="15581B10"/>
    <w:rsid w:val="15C50828"/>
    <w:rsid w:val="16BA4105"/>
    <w:rsid w:val="16E06BE2"/>
    <w:rsid w:val="16EE488E"/>
    <w:rsid w:val="173526A7"/>
    <w:rsid w:val="17740758"/>
    <w:rsid w:val="1822309B"/>
    <w:rsid w:val="197D2202"/>
    <w:rsid w:val="19AC41D9"/>
    <w:rsid w:val="1A612876"/>
    <w:rsid w:val="1C773182"/>
    <w:rsid w:val="1D32451C"/>
    <w:rsid w:val="1EE937D9"/>
    <w:rsid w:val="1F254367"/>
    <w:rsid w:val="1F743CD4"/>
    <w:rsid w:val="1FC658C9"/>
    <w:rsid w:val="1FF06AA2"/>
    <w:rsid w:val="2085747A"/>
    <w:rsid w:val="20F43D2F"/>
    <w:rsid w:val="22E9337E"/>
    <w:rsid w:val="23490B58"/>
    <w:rsid w:val="254F010E"/>
    <w:rsid w:val="25D56865"/>
    <w:rsid w:val="269F08BF"/>
    <w:rsid w:val="279A1B15"/>
    <w:rsid w:val="283E7C30"/>
    <w:rsid w:val="287405B8"/>
    <w:rsid w:val="28BC7AEE"/>
    <w:rsid w:val="29B44768"/>
    <w:rsid w:val="2CFC4265"/>
    <w:rsid w:val="2D0C1A6D"/>
    <w:rsid w:val="2E0E0B66"/>
    <w:rsid w:val="2E2570B0"/>
    <w:rsid w:val="2EB23BE8"/>
    <w:rsid w:val="2EC815FE"/>
    <w:rsid w:val="30183F1E"/>
    <w:rsid w:val="3248523C"/>
    <w:rsid w:val="32BB0E4F"/>
    <w:rsid w:val="347718E4"/>
    <w:rsid w:val="35747E49"/>
    <w:rsid w:val="37982CA0"/>
    <w:rsid w:val="37DC48A0"/>
    <w:rsid w:val="3B404329"/>
    <w:rsid w:val="3BA60EE9"/>
    <w:rsid w:val="3BA82A38"/>
    <w:rsid w:val="3C0A68CC"/>
    <w:rsid w:val="3DB461D4"/>
    <w:rsid w:val="3DBF59D9"/>
    <w:rsid w:val="3DE329CA"/>
    <w:rsid w:val="3FE249B6"/>
    <w:rsid w:val="400E2C48"/>
    <w:rsid w:val="40E124A7"/>
    <w:rsid w:val="410F0A26"/>
    <w:rsid w:val="415B4411"/>
    <w:rsid w:val="42A3317A"/>
    <w:rsid w:val="42B35EB3"/>
    <w:rsid w:val="42D10A01"/>
    <w:rsid w:val="42F953B7"/>
    <w:rsid w:val="43CB76FE"/>
    <w:rsid w:val="43D41542"/>
    <w:rsid w:val="43F6411F"/>
    <w:rsid w:val="472E2E7E"/>
    <w:rsid w:val="47B93B7E"/>
    <w:rsid w:val="4AE1787C"/>
    <w:rsid w:val="4BEF4A3F"/>
    <w:rsid w:val="4ECB3016"/>
    <w:rsid w:val="4F7A1171"/>
    <w:rsid w:val="50B51C15"/>
    <w:rsid w:val="519A258E"/>
    <w:rsid w:val="53436E71"/>
    <w:rsid w:val="53964FA4"/>
    <w:rsid w:val="56035E46"/>
    <w:rsid w:val="56AE56F1"/>
    <w:rsid w:val="5866141B"/>
    <w:rsid w:val="59A70139"/>
    <w:rsid w:val="59AF5B9C"/>
    <w:rsid w:val="59F713C6"/>
    <w:rsid w:val="5ABC3575"/>
    <w:rsid w:val="5BA65FD3"/>
    <w:rsid w:val="5C0858D2"/>
    <w:rsid w:val="5F27742B"/>
    <w:rsid w:val="5F8E7367"/>
    <w:rsid w:val="639D7CBB"/>
    <w:rsid w:val="64AE34E1"/>
    <w:rsid w:val="678B2635"/>
    <w:rsid w:val="6BAA11C7"/>
    <w:rsid w:val="71681909"/>
    <w:rsid w:val="738B42FF"/>
    <w:rsid w:val="7460720F"/>
    <w:rsid w:val="77301D7E"/>
    <w:rsid w:val="797A042B"/>
    <w:rsid w:val="798307CE"/>
    <w:rsid w:val="7B004879"/>
    <w:rsid w:val="7D1F7C67"/>
    <w:rsid w:val="7DE467BB"/>
    <w:rsid w:val="7E4454AB"/>
    <w:rsid w:val="7E5255AF"/>
    <w:rsid w:val="7EC14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topLinePunct/>
      <w:autoSpaceDE/>
      <w:autoSpaceDN/>
      <w:ind w:firstLine="456" w:firstLineChars="190"/>
      <w:jc w:val="both"/>
      <w:outlineLvl w:val="2"/>
    </w:pPr>
    <w:rPr>
      <w:rFonts w:ascii="方正兰亭中黑_GBK" w:hAnsi="Times New Roman" w:eastAsia="方正兰亭中黑_GBK"/>
      <w:kern w:val="2"/>
      <w:sz w:val="24"/>
      <w:szCs w:val="24"/>
      <w:lang w:val="en-US"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5"/>
    <w:qFormat/>
    <w:uiPriority w:val="0"/>
    <w:pPr>
      <w:ind w:firstLine="210" w:firstLineChars="100"/>
    </w:pPr>
    <w:rPr>
      <w:color w:val="FF0000"/>
    </w:rPr>
  </w:style>
  <w:style w:type="paragraph" w:styleId="4">
    <w:name w:val="Body Text Indent 2"/>
    <w:basedOn w:val="1"/>
    <w:link w:val="14"/>
    <w:qFormat/>
    <w:uiPriority w:val="0"/>
    <w:pPr>
      <w:spacing w:after="120" w:line="480" w:lineRule="auto"/>
      <w:ind w:left="420" w:leftChars="200"/>
    </w:pPr>
  </w:style>
  <w:style w:type="paragraph" w:styleId="5">
    <w:name w:val="Balloon Text"/>
    <w:basedOn w:val="1"/>
    <w:link w:val="18"/>
    <w:qFormat/>
    <w:uiPriority w:val="0"/>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link w:val="7"/>
    <w:qFormat/>
    <w:uiPriority w:val="0"/>
    <w:rPr>
      <w:kern w:val="2"/>
      <w:sz w:val="18"/>
      <w:szCs w:val="18"/>
    </w:rPr>
  </w:style>
  <w:style w:type="character" w:customStyle="1" w:styleId="13">
    <w:name w:val="页脚 字符"/>
    <w:link w:val="6"/>
    <w:qFormat/>
    <w:uiPriority w:val="0"/>
    <w:rPr>
      <w:kern w:val="2"/>
      <w:sz w:val="18"/>
      <w:szCs w:val="18"/>
    </w:rPr>
  </w:style>
  <w:style w:type="character" w:customStyle="1" w:styleId="14">
    <w:name w:val="正文文本缩进 2 字符"/>
    <w:link w:val="4"/>
    <w:qFormat/>
    <w:uiPriority w:val="0"/>
    <w:rPr>
      <w:kern w:val="2"/>
      <w:sz w:val="21"/>
      <w:szCs w:val="24"/>
    </w:rPr>
  </w:style>
  <w:style w:type="character" w:customStyle="1" w:styleId="15">
    <w:name w:val="正文文本缩进 字符"/>
    <w:link w:val="3"/>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1"/>
    <w:link w:val="5"/>
    <w:qFormat/>
    <w:uiPriority w:val="0"/>
    <w:rPr>
      <w:kern w:val="2"/>
      <w:sz w:val="18"/>
      <w:szCs w:val="18"/>
    </w:rPr>
  </w:style>
  <w:style w:type="paragraph" w:customStyle="1" w:styleId="19">
    <w:name w:val="样式93"/>
    <w:basedOn w:val="20"/>
    <w:qFormat/>
    <w:uiPriority w:val="0"/>
    <w:pPr>
      <w:numPr>
        <w:numId w:val="0"/>
      </w:numPr>
      <w:topLinePunct/>
      <w:adjustRightInd w:val="0"/>
      <w:ind w:firstLine="200" w:firstLineChars="200"/>
      <w:jc w:val="both"/>
    </w:pPr>
    <w:rPr>
      <w:rFonts w:ascii="方正兰亭刊黑_GBK" w:eastAsia="方正兰亭刊黑_GBK"/>
      <w:sz w:val="19"/>
      <w:szCs w:val="19"/>
    </w:rPr>
  </w:style>
  <w:style w:type="paragraph" w:customStyle="1" w:styleId="20">
    <w:name w:val="07正文段落"/>
    <w:basedOn w:val="1"/>
    <w:qFormat/>
    <w:uiPriority w:val="0"/>
    <w:pPr>
      <w:numPr>
        <w:ilvl w:val="0"/>
        <w:numId w:val="1"/>
      </w:numPr>
      <w:autoSpaceDE/>
      <w:autoSpaceDN/>
    </w:pPr>
    <w:rPr>
      <w:rFonts w:ascii="Times New Roman" w:hAnsi="Times New Roman" w:cs="Times New Roman"/>
      <w:kern w:val="2"/>
      <w:sz w:val="21"/>
      <w:szCs w:val="21"/>
      <w:lang w:val="en-US" w:bidi="ar-SA"/>
    </w:rPr>
  </w:style>
  <w:style w:type="table" w:customStyle="1" w:styleId="21">
    <w:name w:val="Table Normal"/>
    <w:semiHidden/>
    <w:unhideWhenUsed/>
    <w:qFormat/>
    <w:uiPriority w:val="2"/>
    <w:tblPr>
      <w:tblCellMar>
        <w:top w:w="0" w:type="dxa"/>
        <w:left w:w="0" w:type="dxa"/>
        <w:bottom w:w="0" w:type="dxa"/>
        <w:right w:w="0" w:type="dxa"/>
      </w:tblCellMar>
    </w:tblPr>
  </w:style>
  <w:style w:type="paragraph" w:customStyle="1" w:styleId="22">
    <w:name w:val="样式115"/>
    <w:basedOn w:val="1"/>
    <w:qFormat/>
    <w:uiPriority w:val="0"/>
    <w:pPr>
      <w:autoSpaceDE/>
      <w:autoSpaceDN/>
      <w:spacing w:before="140" w:after="60"/>
      <w:jc w:val="center"/>
    </w:pPr>
    <w:rPr>
      <w:rFonts w:ascii="方正兰亭中黑_GBK" w:hAnsi="Arial" w:eastAsia="方正兰亭中黑_GBK" w:cstheme="minorBidi"/>
      <w:kern w:val="2"/>
      <w:sz w:val="18"/>
      <w:szCs w:val="16"/>
      <w:lang w:val="en-US" w:eastAsia="en-US" w:bidi="ar-SA"/>
    </w:rPr>
  </w:style>
  <w:style w:type="paragraph" w:customStyle="1" w:styleId="23">
    <w:name w:val="样式121"/>
    <w:basedOn w:val="1"/>
    <w:qFormat/>
    <w:uiPriority w:val="0"/>
    <w:pPr>
      <w:tabs>
        <w:tab w:val="left" w:pos="800"/>
        <w:tab w:val="center" w:pos="4196"/>
      </w:tabs>
      <w:topLinePunct/>
      <w:autoSpaceDE/>
      <w:autoSpaceDN/>
      <w:snapToGrid w:val="0"/>
      <w:jc w:val="center"/>
    </w:pPr>
    <w:rPr>
      <w:rFonts w:ascii="方正兰亭中黑_GBK" w:hAnsi="Times New Roman" w:eastAsia="方正兰亭中黑_GBK" w:cs="Times New Roman"/>
      <w:kern w:val="2"/>
      <w:sz w:val="16"/>
      <w:szCs w:val="16"/>
      <w:lang w:val="en-US" w:bidi="ar-SA"/>
    </w:rPr>
  </w:style>
  <w:style w:type="paragraph" w:customStyle="1" w:styleId="24">
    <w:name w:val="样式113"/>
    <w:basedOn w:val="1"/>
    <w:qFormat/>
    <w:uiPriority w:val="0"/>
    <w:pPr>
      <w:tabs>
        <w:tab w:val="left" w:pos="800"/>
        <w:tab w:val="center" w:pos="4196"/>
      </w:tabs>
      <w:autoSpaceDE/>
      <w:autoSpaceDN/>
      <w:snapToGrid w:val="0"/>
      <w:spacing w:line="200" w:lineRule="atLeast"/>
      <w:jc w:val="both"/>
    </w:pPr>
    <w:rPr>
      <w:rFonts w:ascii="方正兰亭刊黑简体" w:hAnsi="Times New Roman" w:eastAsia="方正兰亭刊黑简体" w:cs="Times New Roman"/>
      <w:kern w:val="2"/>
      <w:sz w:val="16"/>
      <w:szCs w:val="16"/>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1814</Words>
  <Characters>2265</Characters>
  <Lines>21</Lines>
  <Paragraphs>6</Paragraphs>
  <TotalTime>0</TotalTime>
  <ScaleCrop>false</ScaleCrop>
  <LinksUpToDate>false</LinksUpToDate>
  <CharactersWithSpaces>2463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2025-05-20T04:52:39Z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